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283" w:right="-340"/>
        <w:jc w:val="center"/>
        <w:rPr>
          <w:rFonts w:ascii="Calibri" w:hAnsi="Calibri"/>
          <w:b/>
          <w:bCs/>
          <w:sz w:val="72"/>
          <w:szCs w:val="72"/>
        </w:rPr>
      </w:pPr>
      <w:r>
        <w:rPr>
          <w:rFonts w:ascii="Calibri" w:hAnsi="Calibri"/>
          <w:b/>
          <w:bCs/>
          <w:sz w:val="72"/>
          <w:szCs w:val="72"/>
        </w:rPr>
        <w:t xml:space="preserve">TOUR DELL'ISOLA D'ELBA </w:t>
      </w:r>
    </w:p>
    <w:p>
      <w:pPr>
        <w:pStyle w:val="Normal"/>
        <w:bidi w:val="0"/>
        <w:ind w:hanging="0" w:left="-283" w:right="-340"/>
        <w:jc w:val="left"/>
        <w:rPr>
          <w:rFonts w:ascii="Calibri" w:hAnsi="Calibri"/>
          <w:sz w:val="22"/>
          <w:szCs w:val="22"/>
        </w:rPr>
      </w:pPr>
      <w:r>
        <w:rPr>
          <w:rFonts w:ascii="Calibri" w:hAnsi="Calibri"/>
          <w:sz w:val="22"/>
          <w:szCs w:val="22"/>
        </w:rPr>
      </w:r>
    </w:p>
    <w:p>
      <w:pPr>
        <w:pStyle w:val="Normal"/>
        <w:bidi w:val="0"/>
        <w:ind w:hanging="0" w:left="-283" w:right="-340"/>
        <w:jc w:val="center"/>
        <w:rPr>
          <w:rFonts w:ascii="Calibri" w:hAnsi="Calibri"/>
          <w:b/>
          <w:bCs/>
          <w:sz w:val="36"/>
          <w:szCs w:val="36"/>
        </w:rPr>
      </w:pPr>
      <w:r>
        <w:rPr>
          <w:rFonts w:ascii="Calibri" w:hAnsi="Calibri"/>
          <w:b/>
          <w:bCs/>
          <w:sz w:val="36"/>
          <w:szCs w:val="36"/>
        </w:rPr>
        <w:t xml:space="preserve">PROGRAMMA DI VIAGGIO </w:t>
      </w:r>
    </w:p>
    <w:p>
      <w:pPr>
        <w:pStyle w:val="Normal"/>
        <w:bidi w:val="0"/>
        <w:ind w:hanging="0" w:left="-283" w:right="-340"/>
        <w:jc w:val="both"/>
        <w:rPr>
          <w:rFonts w:ascii="Calibri" w:hAnsi="Calibri"/>
          <w:b/>
          <w:bCs/>
          <w:sz w:val="24"/>
          <w:szCs w:val="24"/>
        </w:rPr>
      </w:pPr>
      <w:r>
        <w:rPr>
          <w:rFonts w:ascii="Calibri" w:hAnsi="Calibri"/>
          <w:b/>
          <w:bCs/>
          <w:sz w:val="24"/>
          <w:szCs w:val="24"/>
        </w:rPr>
      </w:r>
    </w:p>
    <w:p>
      <w:pPr>
        <w:pStyle w:val="Normal"/>
        <w:bidi w:val="0"/>
        <w:ind w:hanging="0" w:left="-283" w:right="-340"/>
        <w:jc w:val="both"/>
        <w:rPr>
          <w:highlight w:val="none"/>
          <w:shd w:fill="FFFFFF" w:val="clear"/>
        </w:rPr>
      </w:pPr>
      <w:r>
        <w:rPr>
          <w:rFonts w:ascii="Calibri" w:hAnsi="Calibri"/>
          <w:b/>
          <w:bCs/>
          <w:sz w:val="24"/>
          <w:szCs w:val="24"/>
          <w:shd w:fill="FFFFFF" w:val="clear"/>
        </w:rPr>
        <w:t xml:space="preserve">VENERDI’ 22 MAGGIO 2026 </w:t>
      </w:r>
    </w:p>
    <w:p>
      <w:pPr>
        <w:pStyle w:val="Normal"/>
        <w:bidi w:val="0"/>
        <w:ind w:hanging="0" w:left="-283" w:right="-340"/>
        <w:jc w:val="both"/>
        <w:rPr>
          <w:highlight w:val="none"/>
          <w:shd w:fill="FFFFFF" w:val="clear"/>
        </w:rPr>
      </w:pPr>
      <w:r>
        <w:rPr>
          <w:rFonts w:ascii="Calibri" w:hAnsi="Calibri"/>
          <w:sz w:val="22"/>
          <w:szCs w:val="22"/>
          <w:shd w:fill="FFFFFF" w:val="clear"/>
        </w:rPr>
        <w:t xml:space="preserve">Partenza dai luoghi convenuti alla volta di Piombino (505 km). Pranzo libero. Imbarco su traghetto e partenza per Portoferraio per le ore 12.00. Dopo un'ora di navigazione arrivo a destinazione. L'Isola d'Elba, con i sui 223,50 kmq è per estensione la terza isola italiana e la più grande dell'Arcipelago Toscano. Sbarco ed inizio della visita di Portoferraio. Il programma prevede una passeggiata all’interno dell’antica Cosmopolis (centro storico di Portoferraio), città fortificata e piccolo capolavoro di ingegneria militare e civile fatta costruire da Cosimo primo dei Medici, signore di Firenze dall’anno 1548. Visita (esterni) della Palazzina dei Mulini, residenza ufficiale di Napoleone che qui soggiornò nel 1814, durante l’esilio. All’interno della villa sono visitabili il salone delle feste, la biblioteca che l’Imperatore portò con sé dalla Francia, lo studiolo e la stanza da letto con baldacchino. Subito dopo una gradevole passeggiata lungomare e poi trasferimento per sistemazione in hotel 4 stelle a Capoliveri. Sistemazione nelle stanze assegnate, cena in hotel e pernottamento.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b/>
          <w:bCs/>
          <w:sz w:val="24"/>
          <w:szCs w:val="24"/>
          <w:shd w:fill="FFFFFF" w:val="clear"/>
        </w:rPr>
        <w:t>SABATO 23 MAGGIO 2026</w:t>
      </w:r>
    </w:p>
    <w:p>
      <w:pPr>
        <w:pStyle w:val="Normal"/>
        <w:bidi w:val="0"/>
        <w:ind w:hanging="0" w:left="-283" w:right="-340"/>
        <w:jc w:val="both"/>
        <w:rPr/>
      </w:pPr>
      <w:r>
        <w:rPr>
          <w:rFonts w:ascii="Calibri" w:hAnsi="Calibri"/>
          <w:sz w:val="22"/>
          <w:szCs w:val="22"/>
          <w:shd w:fill="FFFFFF" w:val="clear"/>
        </w:rPr>
        <w:t xml:space="preserve">Prima colazione in hotel e partenza per la visita del versante occidentale con la famosa Costa del Sole e i paesi di Marciana e Marciana Marina. Raggiungiamo Marciana Marina, un paesino tipicamente marittimo adagiato su una spiaggia di ghiaia grossa, potrete fare una bella passeggiata sul lungomare e raggiungere la località più antica di tutto l'abitato, il Cotone, dove piccole casette colorate proteggono un porticciolo con gozzi e reti pronti per la pesca. Continuando il viaggio, prima di raggiungere Marciana Alta, ci fermeremo ai piedi del Monte Capanne (1019 mt. S.l.m), il monte più alto di tutta la Provincia di Livorno. Poco dopo raggiungeremo Marciana, un bellissimo paese medievale arroccato sulle pendici del Capanne. Da qui si gode un panorama mozzafiato ed è possibile visitare alcuni interessanti siti naturalistici, storici e culturali come la Casa del Parco, la Fortezza Pisana, il Museo Archeologico. Passando per il Monte Perone, si giunge a Marina di Campo. Davanti a voi si aprirà un panorama stupendo con i paesini di San Piero e Sant'Ilario arroccati sulle colline e la Marina di Campo adagiata sulla costa sabbiosa. In lontananza la Corsica, Pianosa, Montecristo e il Giglio che emergono, alcune timide, altre arroganti, dalla superficie del mare. Rientro in hotel per il pranzo in ristorante convenzionato. Nel pomeriggio proseguimento della visita del versante orientale, partendo da Rio Marina, il paese che luccica, incastonato nel bel mezzo dei diversi cantieri minerari attivi fino al 1975. </w:t>
      </w:r>
      <w:r>
        <w:rPr>
          <w:rFonts w:ascii="Calibri" w:hAnsi="Calibri"/>
          <w:color w:val="000000"/>
          <w:sz w:val="22"/>
          <w:szCs w:val="22"/>
          <w:shd w:fill="FFFFFF" w:val="clear"/>
        </w:rPr>
        <w:t xml:space="preserve">Possibilità di visita facoltativa al Parco Minerario dell’Elba (ingresso a pagamento € 10,00 circa): </w:t>
      </w:r>
      <w:r>
        <w:rPr>
          <w:rFonts w:ascii="Calibri" w:hAnsi="Calibri"/>
          <w:b w:val="false"/>
          <w:bCs w:val="false"/>
          <w:color w:val="000000"/>
          <w:sz w:val="22"/>
          <w:szCs w:val="22"/>
          <w:shd w:fill="FFFFFF" w:val="clear"/>
        </w:rPr>
        <w:t>d</w:t>
      </w:r>
      <w:r>
        <w:rPr>
          <w:rStyle w:val="Strong"/>
          <w:rFonts w:ascii="Calibri" w:hAnsi="Calibri"/>
          <w:b w:val="false"/>
          <w:color w:val="000000"/>
          <w:sz w:val="22"/>
          <w:szCs w:val="22"/>
          <w:shd w:fill="FFFFFF" w:val="clear"/>
        </w:rPr>
        <w:t>opo aver visitato il museo mineralogico, si sale a bordo del caratteristico trenino per un viaggio attraverso i cantieri minerari più importanti di Rio Marina. Durante il percorso, dopo aver osservato i resti di edifici ed attrezzature utilizzati in passato per l’attività estrattiva, viene effettuata una sosta nel suggestivo cantiere di Valle Giove, il più grande delle miniere dell’isola, per ricercare campioni di pirite ed ematite da raccogliere e conservare.</w:t>
      </w:r>
      <w:r>
        <w:rPr>
          <w:rFonts w:ascii="Calibri" w:hAnsi="Calibri"/>
          <w:b w:val="false"/>
          <w:bCs w:val="false"/>
          <w:color w:val="000000"/>
          <w:sz w:val="22"/>
          <w:szCs w:val="22"/>
          <w:shd w:fill="FFFFFF" w:val="clear"/>
        </w:rPr>
        <w:t xml:space="preserve"> N</w:t>
      </w:r>
      <w:r>
        <w:rPr>
          <w:rFonts w:ascii="Calibri" w:hAnsi="Calibri"/>
          <w:color w:val="000000"/>
          <w:sz w:val="22"/>
          <w:szCs w:val="22"/>
          <w:shd w:fill="FFFFFF" w:val="clear"/>
        </w:rPr>
        <w:t xml:space="preserve">el tardo pomeriggio rientro in hotel per la cena in hotel ed il pernottamento.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b/>
          <w:bCs/>
          <w:sz w:val="24"/>
          <w:szCs w:val="24"/>
          <w:shd w:fill="FFFFFF" w:val="clear"/>
        </w:rPr>
        <w:t>DOMENICA 24 MAGGIO 2026</w:t>
      </w:r>
    </w:p>
    <w:p>
      <w:pPr>
        <w:pStyle w:val="Normal"/>
        <w:bidi w:val="0"/>
        <w:ind w:hanging="0" w:left="-283" w:right="-340"/>
        <w:jc w:val="both"/>
        <w:rPr>
          <w:highlight w:val="none"/>
          <w:shd w:fill="FFFFFF" w:val="clear"/>
        </w:rPr>
      </w:pPr>
      <w:r>
        <w:rPr>
          <w:rFonts w:ascii="Calibri" w:hAnsi="Calibri"/>
          <w:sz w:val="22"/>
          <w:szCs w:val="22"/>
          <w:shd w:fill="FFFFFF" w:val="clear"/>
        </w:rPr>
        <w:t xml:space="preserve">Prima colazione in hotel. Partenza per la visita di Porto Azzurro, baluardo della dominazione spagnola dal 1603, il porto Vip dell'isola d'elba con il suo grazioso porticciolo gremito di natanti. Tempo libero per fare qualche acquisto. Proseguimento per Capoliveri, piccolo paese arroccato su una collina a 167 metri s.l.m., alle pendici del Monte Calmita. In passato legato all'attività agricola e mineraria, è oggi uno dei più caratteristici e attivi centri elbani, ricco di fascino e di storia. Caratterizzato da un'architettura assai particolare il paese conserva ancora l'aspetto del borgo medioevale con i suoi stretti e pittoreschi vicoli ad arcate chiamati "chiassi", che nascondono piccole botteghe artigiane e simpatici locali dove è possibile gustare un piatto tipico o un buon bicchiere di vino. Trasferimento a Portoferraio ed imbarco su traghetto in partenza alle ore 11.40 con destinazione Piombino. Pranzo al sacco. Sbarco per le ore 12.40 circa. Rientro con soste e cena libera lungo il percorso. Arrivo previsto in tarda serata. </w:t>
      </w:r>
    </w:p>
    <w:p>
      <w:pPr>
        <w:pStyle w:val="Normal"/>
        <w:bidi w:val="0"/>
        <w:ind w:hanging="0" w:left="-283" w:right="-340"/>
        <w:jc w:val="both"/>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both"/>
        <w:rPr>
          <w:highlight w:val="none"/>
          <w:shd w:fill="FFFFFF" w:val="clear"/>
        </w:rPr>
      </w:pPr>
      <w:r>
        <w:rPr>
          <w:rFonts w:ascii="Calibri" w:hAnsi="Calibri"/>
          <w:sz w:val="22"/>
          <w:szCs w:val="22"/>
          <w:u w:val="single"/>
          <w:shd w:fill="FFFFFF" w:val="clear"/>
        </w:rPr>
        <w:t>N.b. Per motivi operativi l’ordine delle visite può subire variazioni senza alcun preavviso. Non ne verrà comunque alterato il contenuto essenziale.</w:t>
      </w:r>
    </w:p>
    <w:p>
      <w:pPr>
        <w:pStyle w:val="Normal"/>
        <w:bidi w:val="0"/>
        <w:ind w:hanging="0" w:left="-283" w:right="-340"/>
        <w:jc w:val="both"/>
        <w:rPr>
          <w:rFonts w:ascii="Calibri" w:hAnsi="Calibri"/>
          <w:sz w:val="22"/>
          <w:szCs w:val="22"/>
          <w:highlight w:val="none"/>
          <w:u w:val="single"/>
          <w:shd w:fill="FFFFFF" w:val="clear"/>
        </w:rPr>
      </w:pPr>
      <w:r>
        <w:rPr>
          <w:rFonts w:ascii="Calibri" w:hAnsi="Calibri"/>
          <w:sz w:val="22"/>
          <w:szCs w:val="22"/>
          <w:u w:val="single"/>
          <w:shd w:fill="FFFFFF" w:val="clear"/>
        </w:rPr>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b/>
          <w:bCs/>
          <w:color w:val="000000"/>
          <w:shd w:fill="FFFFFF" w:val="clear"/>
        </w:rPr>
        <w:t>LUOGHI DI PARTENZA</w:t>
      </w:r>
      <w:r>
        <w:rPr>
          <w:rFonts w:cs="Arial" w:ascii="Calibri" w:hAnsi="Calibri"/>
          <w:color w:val="000000"/>
          <w:shd w:fill="FFFFFF" w:val="clear"/>
        </w:rPr>
        <w:t>: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Domodossola: Autostazione alle ore 04.00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Piedimulera: Centro Calzaturiero alle ore 04.10 (minimo 6 persone)</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Gravellona Toce: Rotonda Ipercoop zona cupole alle ore 04.30</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Baveno: parcheggio Villa Fedora alle ore 04.40</w:t>
      </w:r>
      <w:r>
        <w:rPr>
          <w:rFonts w:cs="Arial" w:ascii="Calibri" w:hAnsi="Calibri"/>
          <w:color w:val="000000"/>
          <w:sz w:val="22"/>
          <w:szCs w:val="22"/>
          <w:shd w:fill="FFFFFF" w:val="clear"/>
        </w:rPr>
        <w:t xml:space="preserve"> </w:t>
      </w:r>
      <w:r>
        <w:rPr>
          <w:rFonts w:cs="Arial" w:ascii="Calibri" w:hAnsi="Calibri"/>
          <w:color w:val="000000"/>
          <w:sz w:val="22"/>
          <w:szCs w:val="22"/>
          <w:shd w:fill="FFFFFF" w:val="clear"/>
        </w:rPr>
        <w:t>(minimo 6 persone)</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Paruzzaro: parcheggio Autoarona alle ore 05.00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Suno: Centro Commerciale Risparmione alle ore 05.15 </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Busto Arsizio: Giardineria alle ore 05.45</w:t>
      </w:r>
    </w:p>
    <w:p>
      <w:pPr>
        <w:pStyle w:val="NormalWeb"/>
        <w:widowControl/>
        <w:shd w:val="clear" w:color="auto" w:fill="FFFFFF"/>
        <w:tabs>
          <w:tab w:val="clear" w:pos="709"/>
          <w:tab w:val="left" w:pos="10080" w:leader="none"/>
        </w:tabs>
        <w:suppressAutoHyphens w:val="true"/>
        <w:bidi w:val="0"/>
        <w:spacing w:lineRule="auto" w:line="240" w:beforeAutospacing="0" w:before="0" w:afterAutospacing="0" w:after="0"/>
        <w:ind w:hanging="0" w:left="-283" w:right="0"/>
        <w:jc w:val="left"/>
        <w:rPr>
          <w:highlight w:val="none"/>
          <w:shd w:fill="FFFFFF" w:val="clear"/>
        </w:rPr>
      </w:pPr>
      <w:r>
        <w:rPr>
          <w:rFonts w:cs="Arial" w:ascii="Calibri" w:hAnsi="Calibri"/>
          <w:color w:val="000000"/>
          <w:sz w:val="22"/>
          <w:szCs w:val="22"/>
          <w:shd w:fill="FFFFFF" w:val="clear"/>
        </w:rPr>
        <w:t>PARTENZE CON SUPPLEMENTO (MINIMO 2 PERSONE):</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Verbania (Tribunale) € 25,00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Castelletto Ticino € 35,00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Varese, Borgosesia, Novara € 45,00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Milano Molino Dorino € 50,00 pp</w:t>
      </w:r>
    </w:p>
    <w:p>
      <w:pPr>
        <w:pStyle w:val="Normal"/>
        <w:widowControl/>
        <w:suppressAutoHyphens w:val="true"/>
        <w:bidi w:val="0"/>
        <w:spacing w:before="0" w:after="0"/>
        <w:ind w:hanging="0" w:left="-283" w:right="0"/>
        <w:jc w:val="left"/>
        <w:rPr>
          <w:rFonts w:ascii="Calibri" w:hAnsi="Calibri"/>
          <w:sz w:val="22"/>
          <w:szCs w:val="22"/>
        </w:rPr>
      </w:pPr>
      <w:r>
        <w:rPr>
          <w:rFonts w:ascii="Calibri" w:hAnsi="Calibri"/>
          <w:sz w:val="22"/>
          <w:szCs w:val="22"/>
        </w:rPr>
        <w:t>Cinisello Balsamo € 60,00 pp</w:t>
      </w:r>
    </w:p>
    <w:p>
      <w:pPr>
        <w:pStyle w:val="Normal"/>
        <w:widowControl/>
        <w:suppressAutoHyphens w:val="true"/>
        <w:bidi w:val="0"/>
        <w:spacing w:before="0" w:after="0"/>
        <w:ind w:hanging="0" w:left="-283" w:right="0"/>
        <w:jc w:val="left"/>
        <w:rPr>
          <w:rFonts w:ascii="Calibri" w:hAnsi="Calibri"/>
          <w:highlight w:val="none"/>
          <w:shd w:fill="FFFFFF" w:val="clear"/>
        </w:rPr>
      </w:pPr>
      <w:r>
        <w:rPr>
          <w:rFonts w:ascii="Calibri" w:hAnsi="Calibri"/>
          <w:shd w:fill="FFFFFF" w:val="clear"/>
        </w:rPr>
      </w:r>
    </w:p>
    <w:p>
      <w:pPr>
        <w:pStyle w:val="Normal"/>
        <w:bidi w:val="0"/>
        <w:ind w:hanging="0" w:left="-283" w:right="-340"/>
        <w:jc w:val="left"/>
        <w:rPr>
          <w:highlight w:val="none"/>
          <w:shd w:fill="FFFFFF" w:val="clear"/>
        </w:rPr>
      </w:pPr>
      <w:r>
        <w:rPr>
          <w:rFonts w:ascii="Calibri" w:hAnsi="Calibri"/>
          <w:b/>
          <w:bCs/>
          <w:sz w:val="28"/>
          <w:szCs w:val="28"/>
          <w:shd w:fill="FFFFFF" w:val="clear"/>
        </w:rPr>
        <w:t xml:space="preserve">QUOTA PER PERSONA € 459,00 </w:t>
      </w:r>
    </w:p>
    <w:p>
      <w:pPr>
        <w:pStyle w:val="Normal"/>
        <w:bidi w:val="0"/>
        <w:ind w:hanging="0" w:left="-283" w:right="-340"/>
        <w:jc w:val="left"/>
        <w:rPr>
          <w:highlight w:val="none"/>
          <w:shd w:fill="FFFFFF" w:val="clear"/>
        </w:rPr>
      </w:pPr>
      <w:r>
        <w:rPr>
          <w:rFonts w:ascii="Calibri" w:hAnsi="Calibri"/>
          <w:sz w:val="22"/>
          <w:szCs w:val="22"/>
          <w:shd w:fill="FFFFFF" w:val="clear"/>
        </w:rPr>
        <w:t xml:space="preserve">Supplemento camera singola € 70,00 </w:t>
      </w:r>
    </w:p>
    <w:p>
      <w:pPr>
        <w:pStyle w:val="Normal"/>
        <w:bidi w:val="0"/>
        <w:ind w:hanging="0" w:left="-283" w:right="-340"/>
        <w:jc w:val="left"/>
        <w:rPr>
          <w:highlight w:val="none"/>
          <w:shd w:fill="FFFFFF" w:val="clear"/>
        </w:rPr>
      </w:pPr>
      <w:r>
        <w:rPr>
          <w:rFonts w:ascii="Calibri" w:hAnsi="Calibri"/>
          <w:sz w:val="22"/>
          <w:szCs w:val="22"/>
          <w:shd w:fill="FFFFFF" w:val="clear"/>
        </w:rPr>
        <w:t>Riduzione terzo letto bambino (2-11 anni) su richiesta</w:t>
      </w:r>
    </w:p>
    <w:p>
      <w:pPr>
        <w:pStyle w:val="Normal"/>
        <w:bidi w:val="0"/>
        <w:ind w:hanging="0" w:left="-283" w:right="-340"/>
        <w:jc w:val="left"/>
        <w:rPr>
          <w:highlight w:val="none"/>
          <w:shd w:fill="FFFFFF" w:val="clear"/>
        </w:rPr>
      </w:pPr>
      <w:r>
        <w:rPr>
          <w:rFonts w:ascii="Calibri" w:hAnsi="Calibri"/>
          <w:sz w:val="22"/>
          <w:szCs w:val="22"/>
          <w:shd w:fill="FFFFFF" w:val="clear"/>
        </w:rPr>
        <w:t xml:space="preserve">Riduzione terzo letto adulto su richiesta </w:t>
      </w:r>
    </w:p>
    <w:p>
      <w:pPr>
        <w:pStyle w:val="Normal"/>
        <w:bidi w:val="0"/>
        <w:ind w:hanging="0" w:left="-283" w:right="-340"/>
        <w:jc w:val="left"/>
        <w:rPr>
          <w:rFonts w:ascii="Calibri" w:hAnsi="Calibri"/>
          <w:sz w:val="22"/>
          <w:szCs w:val="22"/>
          <w:highlight w:val="none"/>
          <w:shd w:fill="FFFFFF" w:val="clear"/>
        </w:rPr>
      </w:pPr>
      <w:r>
        <w:rPr>
          <w:rFonts w:ascii="Calibri" w:hAnsi="Calibri"/>
          <w:sz w:val="22"/>
          <w:szCs w:val="22"/>
          <w:shd w:fill="FFFFFF" w:val="clear"/>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LA QUOTA COMPRENDE: </w:t>
      </w:r>
    </w:p>
    <w:p>
      <w:pPr>
        <w:pStyle w:val="Normal"/>
        <w:bidi w:val="0"/>
        <w:ind w:hanging="0" w:left="-283" w:right="-340"/>
        <w:jc w:val="left"/>
        <w:rPr>
          <w:highlight w:val="none"/>
          <w:shd w:fill="FFFFFF" w:val="clear"/>
        </w:rPr>
      </w:pPr>
      <w:r>
        <w:rPr>
          <w:rFonts w:ascii="Calibri" w:hAnsi="Calibri"/>
          <w:sz w:val="22"/>
          <w:szCs w:val="22"/>
          <w:shd w:fill="FFFFFF" w:val="clear"/>
        </w:rPr>
        <w:t xml:space="preserve">- Viaggio in bus G.T. con accompagnatore </w:t>
      </w:r>
    </w:p>
    <w:p>
      <w:pPr>
        <w:pStyle w:val="Normal"/>
        <w:bidi w:val="0"/>
        <w:ind w:hanging="0" w:left="-283" w:right="-340"/>
        <w:jc w:val="left"/>
        <w:rPr>
          <w:highlight w:val="none"/>
          <w:shd w:fill="FFFFFF" w:val="clear"/>
        </w:rPr>
      </w:pPr>
      <w:r>
        <w:rPr>
          <w:rFonts w:ascii="Calibri" w:hAnsi="Calibri"/>
          <w:sz w:val="22"/>
          <w:szCs w:val="22"/>
          <w:shd w:fill="FFFFFF" w:val="clear"/>
        </w:rPr>
        <w:t xml:space="preserve">- n. 2 notti in hotel 4 stelle </w:t>
      </w:r>
    </w:p>
    <w:p>
      <w:pPr>
        <w:pStyle w:val="Normal"/>
        <w:bidi w:val="0"/>
        <w:ind w:hanging="0" w:left="-283" w:right="-340"/>
        <w:jc w:val="left"/>
        <w:rPr>
          <w:highlight w:val="none"/>
          <w:shd w:fill="FFFFFF" w:val="clear"/>
        </w:rPr>
      </w:pPr>
      <w:r>
        <w:rPr>
          <w:rFonts w:ascii="Calibri" w:hAnsi="Calibri"/>
          <w:sz w:val="22"/>
          <w:szCs w:val="22"/>
          <w:shd w:fill="FFFFFF" w:val="clear"/>
        </w:rPr>
        <w:t>- Trattamento di pensione completa dalla cena del primo giorno alla colazione dell'ultimo giorno + prabzo al sacco</w:t>
      </w:r>
    </w:p>
    <w:p>
      <w:pPr>
        <w:pStyle w:val="Normal"/>
        <w:bidi w:val="0"/>
        <w:ind w:hanging="0" w:left="-283" w:right="-340"/>
        <w:jc w:val="left"/>
        <w:rPr>
          <w:highlight w:val="none"/>
          <w:shd w:fill="FFFFFF" w:val="clear"/>
        </w:rPr>
      </w:pPr>
      <w:r>
        <w:rPr>
          <w:rFonts w:ascii="Calibri" w:hAnsi="Calibri"/>
          <w:sz w:val="22"/>
          <w:szCs w:val="22"/>
          <w:shd w:fill="FFFFFF" w:val="clear"/>
        </w:rPr>
        <w:t xml:space="preserve">- Traghetto andata e ritorno da Piombino a Portoferraio con passaggio ponte </w:t>
      </w:r>
    </w:p>
    <w:p>
      <w:pPr>
        <w:pStyle w:val="Normal"/>
        <w:bidi w:val="0"/>
        <w:ind w:hanging="0" w:left="-283" w:right="-340"/>
        <w:jc w:val="left"/>
        <w:rPr>
          <w:highlight w:val="none"/>
          <w:shd w:fill="FFFFFF" w:val="clear"/>
        </w:rPr>
      </w:pPr>
      <w:r>
        <w:rPr>
          <w:rFonts w:ascii="Calibri" w:hAnsi="Calibri"/>
          <w:sz w:val="22"/>
          <w:szCs w:val="22"/>
          <w:shd w:fill="FFFFFF" w:val="clear"/>
        </w:rPr>
        <w:t xml:space="preserve">- Le bevande a i pasti in programma (acqua inclusa) </w:t>
      </w:r>
    </w:p>
    <w:p>
      <w:pPr>
        <w:pStyle w:val="Normal"/>
        <w:bidi w:val="0"/>
        <w:ind w:hanging="0" w:left="-283" w:right="-340"/>
        <w:jc w:val="left"/>
        <w:rPr>
          <w:highlight w:val="none"/>
          <w:shd w:fill="FFFFFF" w:val="clear"/>
        </w:rPr>
      </w:pPr>
      <w:r>
        <w:rPr>
          <w:rFonts w:ascii="Calibri" w:hAnsi="Calibri"/>
          <w:sz w:val="22"/>
          <w:szCs w:val="22"/>
          <w:shd w:fill="FFFFFF" w:val="clear"/>
        </w:rPr>
        <w:t>- Visite come da programma</w:t>
      </w:r>
    </w:p>
    <w:p>
      <w:pPr>
        <w:pStyle w:val="Normal"/>
        <w:bidi w:val="0"/>
        <w:ind w:hanging="0" w:left="-283" w:right="-340"/>
        <w:jc w:val="left"/>
        <w:rPr>
          <w:rFonts w:ascii="Calibri" w:hAnsi="Calibri"/>
          <w:sz w:val="22"/>
          <w:szCs w:val="22"/>
          <w:highlight w:val="none"/>
          <w:shd w:fill="FFFF00" w:val="clear"/>
        </w:rPr>
      </w:pPr>
      <w:r>
        <w:rPr>
          <w:rFonts w:ascii="Calibri" w:hAnsi="Calibri"/>
          <w:sz w:val="22"/>
          <w:szCs w:val="22"/>
          <w:shd w:fill="FFFF00" w:val="clear"/>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LA QUOTA NON COMPRENDE: </w:t>
      </w:r>
    </w:p>
    <w:p>
      <w:pPr>
        <w:pStyle w:val="Normal"/>
        <w:bidi w:val="0"/>
        <w:ind w:hanging="0" w:left="-283" w:right="-340"/>
        <w:jc w:val="left"/>
        <w:rPr>
          <w:highlight w:val="none"/>
          <w:shd w:fill="FFFFFF" w:val="clear"/>
        </w:rPr>
      </w:pPr>
      <w:r>
        <w:rPr>
          <w:rFonts w:ascii="Calibri" w:hAnsi="Calibri"/>
          <w:sz w:val="22"/>
          <w:szCs w:val="22"/>
          <w:shd w:fill="FFFFFF" w:val="clear"/>
        </w:rPr>
        <w:t>- Quota di iscrizione obbligatoria comprensiva di assicurazione sanitaria e annullamento:</w:t>
      </w:r>
    </w:p>
    <w:p>
      <w:pPr>
        <w:pStyle w:val="Normal"/>
        <w:widowControl w:val="false"/>
        <w:bidi w:val="0"/>
        <w:spacing w:before="0" w:after="0"/>
        <w:ind w:hanging="0" w:left="-340" w:right="-340"/>
        <w:jc w:val="left"/>
        <w:rPr>
          <w:b w:val="false"/>
          <w:bCs w:val="false"/>
          <w:sz w:val="22"/>
          <w:szCs w:val="22"/>
        </w:rPr>
      </w:pPr>
      <w:r>
        <w:rPr>
          <w:rFonts w:ascii="Calibri" w:hAnsi="Calibri"/>
          <w:b w:val="false"/>
          <w:bCs w:val="false"/>
          <w:sz w:val="22"/>
          <w:szCs w:val="22"/>
          <w:shd w:fill="FFFFFF" w:val="clear"/>
        </w:rPr>
        <w:tab/>
        <w:t xml:space="preserve">viaggi da € 300,00 a € 599,00, quota di iscrizione € 41,00 </w:t>
        <w:br/>
        <w:tab/>
        <w:t xml:space="preserve">viaggi da € 600,00 a € 999,00, quota di iscrizione € 61,00 </w:t>
      </w:r>
    </w:p>
    <w:p>
      <w:pPr>
        <w:pStyle w:val="Normal"/>
        <w:bidi w:val="0"/>
        <w:ind w:hanging="0" w:left="-283" w:right="-340"/>
        <w:jc w:val="left"/>
        <w:rPr>
          <w:highlight w:val="none"/>
          <w:shd w:fill="FFFFFF" w:val="clear"/>
        </w:rPr>
      </w:pPr>
      <w:r>
        <w:rPr>
          <w:rFonts w:ascii="Calibri" w:hAnsi="Calibri"/>
          <w:sz w:val="22"/>
          <w:szCs w:val="22"/>
          <w:shd w:fill="FFFFFF" w:val="clear"/>
        </w:rPr>
        <w:t>- Le mance, gli ingressi a siti e musei e tutto quanto non espressamente indicato</w:t>
      </w:r>
    </w:p>
    <w:p>
      <w:pPr>
        <w:pStyle w:val="Normal"/>
        <w:spacing w:lineRule="auto" w:line="240" w:before="0" w:after="0"/>
        <w:ind w:hanging="2" w:left="-2" w:right="-622"/>
        <w:jc w:val="both"/>
        <w:rPr>
          <w:rFonts w:cs="Arial"/>
          <w:b/>
          <w:bCs/>
          <w:color w:val="000000"/>
          <w:sz w:val="21"/>
          <w:szCs w:val="21"/>
          <w:highlight w:val="none"/>
          <w:shd w:fill="FFFFFF" w:val="clear"/>
          <w:lang w:eastAsia="it-IT"/>
        </w:rPr>
      </w:pPr>
      <w:r>
        <w:rPr>
          <w:rFonts w:cs="Arial"/>
          <w:b/>
          <w:bCs/>
          <w:color w:val="000000"/>
          <w:sz w:val="21"/>
          <w:szCs w:val="21"/>
          <w:shd w:fill="FFFFFF" w:val="clear"/>
          <w:lang w:eastAsia="it-IT"/>
        </w:rPr>
      </w:r>
    </w:p>
    <w:p>
      <w:pPr>
        <w:pStyle w:val="Normal"/>
        <w:widowControl/>
        <w:suppressAutoHyphens w:val="true"/>
        <w:bidi w:val="0"/>
        <w:spacing w:before="0" w:after="0"/>
        <w:ind w:hanging="0" w:left="-283" w:right="-340"/>
        <w:jc w:val="both"/>
        <w:rPr>
          <w:rFonts w:ascii="Calibri" w:hAnsi="Calibri"/>
          <w:b/>
          <w:bCs/>
          <w:sz w:val="24"/>
          <w:szCs w:val="24"/>
        </w:rPr>
      </w:pPr>
      <w:r>
        <w:rPr>
          <w:rFonts w:ascii="Calibri" w:hAnsi="Calibri"/>
          <w:b/>
          <w:bCs/>
          <w:sz w:val="24"/>
          <w:szCs w:val="24"/>
        </w:rPr>
        <w:t>Il vostro hotel o similare per caratteristiche e categoria (per nome chiedere in agenzia):</w:t>
      </w:r>
    </w:p>
    <w:p>
      <w:pPr>
        <w:pStyle w:val="Normal"/>
        <w:widowControl/>
        <w:suppressAutoHyphens w:val="true"/>
        <w:bidi w:val="0"/>
        <w:spacing w:before="0" w:after="0"/>
        <w:ind w:hanging="0" w:left="-283" w:right="-340"/>
        <w:jc w:val="both"/>
        <w:rPr>
          <w:rFonts w:ascii="Calibri" w:hAnsi="Calibri"/>
          <w:sz w:val="22"/>
          <w:szCs w:val="22"/>
        </w:rPr>
      </w:pPr>
      <w:r>
        <w:rPr>
          <w:rFonts w:ascii="Calibri" w:hAnsi="Calibri"/>
          <w:sz w:val="22"/>
          <w:szCs w:val="22"/>
        </w:rPr>
        <w:t xml:space="preserve">Situato direttamente sulla spiaggia di Naregno, sull'Isola d'Elba, l’Hotel offre una piscina all'aperto e un campo da tennis. Le camere sono climatizzate e dotate di patio o balcone. Le sistemazioni sono provviste di TV satellitare, minibar e set per la preparazione di tè e caffè. Alcune si affacciano sul giardino o sul mare. La colazione è a buffet e il ristorante serve specialità toscane e ospita cene di gala settimanali. Sui suoi vasti terreni troverete un’area giochi per bambini, un tavolo da ping pong e una terrazza solarium. </w:t>
      </w:r>
      <w:r>
        <w:rPr>
          <w:rFonts w:ascii="Calibri" w:hAnsi="Calibri"/>
          <w:sz w:val="22"/>
          <w:szCs w:val="22"/>
          <w:lang w:eastAsia="it-IT"/>
        </w:rPr>
        <w:t>Valutazione media: 7,7 su una scala 1 a 10</w:t>
      </w:r>
      <w:r>
        <w:rPr>
          <w:rFonts w:ascii="Calibri" w:hAnsi="Calibri"/>
          <w:sz w:val="22"/>
          <w:szCs w:val="22"/>
        </w:rPr>
        <w:t xml:space="preserve"> </w:t>
      </w:r>
    </w:p>
    <w:p>
      <w:pPr>
        <w:pStyle w:val="Normal"/>
        <w:widowControl/>
        <w:suppressAutoHyphens w:val="true"/>
        <w:bidi w:val="0"/>
        <w:spacing w:before="0" w:after="0"/>
        <w:ind w:hanging="0" w:left="-283" w:right="-340"/>
        <w:jc w:val="both"/>
        <w:rPr>
          <w:rFonts w:ascii="Calibri" w:hAnsi="Calibri"/>
          <w:sz w:val="22"/>
          <w:szCs w:val="22"/>
        </w:rPr>
      </w:pPr>
      <w:r>
        <w:rPr>
          <w:rFonts w:ascii="Calibri" w:hAnsi="Calibri"/>
          <w:sz w:val="22"/>
          <w:szCs w:val="22"/>
        </w:rPr>
      </w:r>
    </w:p>
    <w:p>
      <w:pPr>
        <w:pStyle w:val="Normal"/>
        <w:widowControl w:val="false"/>
        <w:suppressAutoHyphens w:val="true"/>
        <w:bidi w:val="0"/>
        <w:spacing w:before="0" w:after="0"/>
        <w:ind w:hanging="0" w:left="-283" w:right="-340"/>
        <w:jc w:val="left"/>
        <w:rPr>
          <w:sz w:val="24"/>
          <w:szCs w:val="24"/>
        </w:rPr>
      </w:pPr>
      <w:r>
        <w:rPr>
          <w:rFonts w:ascii="Calibri" w:hAnsi="Calibri"/>
          <w:b/>
          <w:bCs/>
          <w:sz w:val="24"/>
          <w:szCs w:val="24"/>
        </w:rPr>
        <w:t>Ristorazione:</w:t>
      </w:r>
    </w:p>
    <w:p>
      <w:pPr>
        <w:pStyle w:val="Normal"/>
        <w:widowControl w:val="false"/>
        <w:suppressAutoHyphens w:val="true"/>
        <w:bidi w:val="0"/>
        <w:spacing w:before="0" w:after="0"/>
        <w:ind w:hanging="0" w:left="-283" w:right="-340"/>
        <w:jc w:val="both"/>
        <w:rPr>
          <w:rFonts w:ascii="Calibri" w:hAnsi="Calibri"/>
          <w:sz w:val="22"/>
          <w:szCs w:val="22"/>
        </w:rPr>
      </w:pPr>
      <w:bookmarkStart w:id="0" w:name="docs-internal-guid-8fd071f3-7fff-a768-09"/>
      <w:bookmarkEnd w:id="0"/>
      <w:r>
        <w:rPr>
          <w:rFonts w:ascii="Calibri" w:hAnsi="Calibri"/>
          <w:sz w:val="22"/>
          <w:szCs w:val="22"/>
        </w:rPr>
        <w:t>I pasti proposti durante i nostri viaggi sono a menù fisso. Qualunque richiesta di variazione comporta il pagamento di un supplemento di € 5,00 per persona al giorno. Solo nel caso di intolleranze gravi e dietro presentazione di certificazione medica, verrà fatta l'eccezione al pagamento del supplemento. Non è previsto alcun rimborso per pasti non usufruiti per ragioni personali.</w:t>
      </w:r>
    </w:p>
    <w:p>
      <w:pPr>
        <w:pStyle w:val="Normal"/>
        <w:widowControl w:val="false"/>
        <w:suppressAutoHyphens w:val="true"/>
        <w:bidi w:val="0"/>
        <w:spacing w:before="0" w:after="0"/>
        <w:ind w:hanging="0" w:left="-283" w:right="-340"/>
        <w:jc w:val="both"/>
        <w:rPr>
          <w:rFonts w:ascii="Calibri" w:hAnsi="Calibri"/>
          <w:sz w:val="22"/>
          <w:szCs w:val="22"/>
        </w:rPr>
      </w:pPr>
      <w:r>
        <w:rPr>
          <w:rFonts w:ascii="Calibri" w:hAnsi="Calibri"/>
          <w:sz w:val="22"/>
          <w:szCs w:val="22"/>
        </w:rPr>
      </w:r>
    </w:p>
    <w:p>
      <w:pPr>
        <w:pStyle w:val="Normal"/>
        <w:bidi w:val="0"/>
        <w:ind w:hanging="0" w:left="-283" w:right="-340"/>
        <w:jc w:val="left"/>
        <w:rPr>
          <w:highlight w:val="none"/>
          <w:shd w:fill="FFFFFF" w:val="clear"/>
        </w:rPr>
      </w:pPr>
      <w:r>
        <w:rPr>
          <w:rFonts w:ascii="Calibri" w:hAnsi="Calibri"/>
          <w:b/>
          <w:bCs/>
          <w:sz w:val="24"/>
          <w:szCs w:val="24"/>
          <w:shd w:fill="FFFFFF" w:val="clear"/>
        </w:rPr>
        <w:t xml:space="preserve">Pagamenti: </w:t>
      </w:r>
    </w:p>
    <w:p>
      <w:pPr>
        <w:pStyle w:val="Normal"/>
        <w:bidi w:val="0"/>
        <w:ind w:hanging="0" w:left="-283" w:right="-340"/>
        <w:jc w:val="left"/>
        <w:rPr>
          <w:highlight w:val="none"/>
          <w:shd w:fill="FFFFFF" w:val="clear"/>
        </w:rPr>
      </w:pPr>
      <w:r>
        <w:rPr>
          <w:rFonts w:ascii="Calibri" w:hAnsi="Calibri"/>
          <w:sz w:val="22"/>
          <w:szCs w:val="22"/>
          <w:shd w:fill="FFFFFF" w:val="clear"/>
        </w:rPr>
        <w:t xml:space="preserve">Acconto pari a € 150,00 all’atto della prenotazione </w:t>
      </w:r>
    </w:p>
    <w:p>
      <w:pPr>
        <w:pStyle w:val="Normal"/>
        <w:bidi w:val="0"/>
        <w:ind w:hanging="0" w:left="-283" w:right="-340"/>
        <w:jc w:val="left"/>
        <w:rPr>
          <w:b w:val="false"/>
          <w:bCs w:val="false"/>
        </w:rPr>
      </w:pPr>
      <w:r>
        <w:rPr>
          <w:rFonts w:ascii="Calibri" w:hAnsi="Calibri"/>
          <w:b w:val="false"/>
          <w:bCs w:val="false"/>
          <w:sz w:val="22"/>
          <w:szCs w:val="22"/>
          <w:shd w:fill="FFFFFF" w:val="clear"/>
        </w:rPr>
        <w:t>Saldo del viaggio entro il 21 aprile 2026</w:t>
      </w:r>
    </w:p>
    <w:p>
      <w:pPr>
        <w:pStyle w:val="Normal"/>
        <w:bidi w:val="0"/>
        <w:ind w:hanging="0" w:left="-283" w:right="-340"/>
        <w:jc w:val="left"/>
        <w:rPr>
          <w:rFonts w:ascii="Calibri" w:hAnsi="Calibri"/>
          <w:sz w:val="22"/>
          <w:szCs w:val="22"/>
        </w:rPr>
      </w:pPr>
      <w:r>
        <w:rPr>
          <w:rFonts w:ascii="Calibri" w:hAnsi="Calibri"/>
          <w:sz w:val="22"/>
          <w:szCs w:val="22"/>
        </w:rPr>
        <w:t xml:space="preserve"> </w:t>
      </w:r>
    </w:p>
    <w:p>
      <w:pPr>
        <w:pStyle w:val="Normal"/>
        <w:bidi w:val="0"/>
        <w:ind w:hanging="0" w:left="-283" w:right="-340"/>
        <w:jc w:val="left"/>
        <w:rPr>
          <w:rFonts w:ascii="Calibri" w:hAnsi="Calibri"/>
          <w:b/>
          <w:bCs/>
          <w:sz w:val="24"/>
          <w:szCs w:val="24"/>
        </w:rPr>
      </w:pPr>
      <w:r>
        <w:rPr>
          <w:rFonts w:ascii="Calibri" w:hAnsi="Calibri"/>
          <w:b/>
          <w:bCs/>
          <w:sz w:val="24"/>
          <w:szCs w:val="24"/>
        </w:rPr>
        <w:t xml:space="preserve">Penali di annullamento: </w:t>
      </w:r>
    </w:p>
    <w:p>
      <w:pPr>
        <w:pStyle w:val="Normal"/>
        <w:bidi w:val="0"/>
        <w:ind w:hanging="0" w:left="-283" w:right="-340"/>
        <w:jc w:val="left"/>
        <w:rPr>
          <w:rFonts w:ascii="Calibri" w:hAnsi="Calibri"/>
          <w:sz w:val="22"/>
          <w:szCs w:val="22"/>
        </w:rPr>
      </w:pPr>
      <w:r>
        <w:rPr>
          <w:rFonts w:ascii="Calibri" w:hAnsi="Calibri"/>
          <w:sz w:val="22"/>
          <w:szCs w:val="22"/>
        </w:rPr>
        <w:t xml:space="preserve">Fino a 45 giorni prima della partenza € 150,00 pari all’acconto versato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44 giorni a 30 giorni prima della partenza penale di € 250,00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29 giorni a 16 giorni prima della partenza penale di € 300,00 oltre a quota iscrizione  </w:t>
      </w:r>
    </w:p>
    <w:p>
      <w:pPr>
        <w:pStyle w:val="Normal"/>
        <w:bidi w:val="0"/>
        <w:ind w:hanging="0" w:left="-283" w:right="-340"/>
        <w:jc w:val="left"/>
        <w:rPr>
          <w:rFonts w:ascii="Calibri" w:hAnsi="Calibri"/>
          <w:sz w:val="22"/>
          <w:szCs w:val="22"/>
        </w:rPr>
      </w:pPr>
      <w:r>
        <w:rPr>
          <w:rFonts w:ascii="Calibri" w:hAnsi="Calibri"/>
          <w:sz w:val="22"/>
          <w:szCs w:val="22"/>
        </w:rPr>
        <w:t xml:space="preserve">Da 15 giorni al giorno della partenza penale totale oltre a quota iscrizione </w:t>
      </w:r>
    </w:p>
    <w:p>
      <w:pPr>
        <w:pStyle w:val="Normal"/>
        <w:bidi w:val="0"/>
        <w:ind w:hanging="0" w:left="-283" w:right="-340"/>
        <w:jc w:val="left"/>
        <w:rPr>
          <w:rFonts w:ascii="Calibri" w:hAnsi="Calibri"/>
          <w:sz w:val="22"/>
          <w:szCs w:val="22"/>
        </w:rPr>
      </w:pPr>
      <w:r>
        <w:rPr>
          <w:rFonts w:ascii="Calibri" w:hAnsi="Calibri"/>
          <w:sz w:val="22"/>
          <w:szCs w:val="22"/>
        </w:rPr>
      </w:r>
    </w:p>
    <w:p>
      <w:pPr>
        <w:pStyle w:val="Normal"/>
        <w:widowControl w:val="false"/>
        <w:suppressAutoHyphens w:val="true"/>
        <w:bidi w:val="0"/>
        <w:spacing w:lineRule="auto" w:line="240" w:before="0" w:after="0"/>
        <w:jc w:val="center"/>
        <w:textAlignment w:val="baseline"/>
        <w:rPr>
          <w:rFonts w:cs="Arial"/>
          <w:kern w:val="2"/>
          <w:lang w:val="de-DE" w:eastAsia="ja-JP" w:bidi="fa-IR"/>
        </w:rPr>
      </w:pPr>
      <w:r>
        <w:rPr>
          <w:rFonts w:cs="Calibri" w:ascii="Calibri" w:hAnsi="Calibri"/>
          <w:kern w:val="2"/>
          <w:sz w:val="22"/>
          <w:szCs w:val="22"/>
          <w:lang w:val="de-DE" w:eastAsia="ja-JP" w:bidi="fa-IR"/>
        </w:rPr>
        <w:t> </w:t>
      </w:r>
      <w:r>
        <w:rPr>
          <w:rFonts w:cs="Arial" w:ascii="Calibri" w:hAnsi="Calibri"/>
          <w:kern w:val="2"/>
          <w:sz w:val="22"/>
          <w:szCs w:val="22"/>
          <w:lang w:val="de-DE" w:eastAsia="ja-JP" w:bidi="fa-IR"/>
        </w:rPr>
        <w:t>Informativa completa per il presente pacchetto viaggio disponibile su richiesta e/o visionabile su sito www.verbanoviaggi.com</w:t>
      </w:r>
    </w:p>
    <w:p>
      <w:pPr>
        <w:pStyle w:val="Normal"/>
        <w:widowControl w:val="false"/>
        <w:suppressAutoHyphens w:val="true"/>
        <w:bidi w:val="0"/>
        <w:spacing w:lineRule="auto" w:line="240" w:before="0" w:after="0"/>
        <w:jc w:val="center"/>
        <w:textAlignment w:val="baseline"/>
        <w:rPr>
          <w:rFonts w:cs="Tahoma"/>
          <w:kern w:val="2"/>
          <w:lang w:val="de-DE" w:eastAsia="ja-JP" w:bidi="fa-IR"/>
        </w:rPr>
      </w:pPr>
      <w:r>
        <w:rPr>
          <w:rFonts w:cs="Tahoma"/>
          <w:kern w:val="2"/>
          <w:lang w:val="de-DE" w:eastAsia="ja-JP" w:bidi="fa-IR"/>
        </w:rPr>
      </w:r>
    </w:p>
    <w:p>
      <w:pPr>
        <w:pStyle w:val="Normal"/>
        <w:widowControl w:val="false"/>
        <w:suppressAutoHyphens w:val="true"/>
        <w:bidi w:val="0"/>
        <w:spacing w:lineRule="auto" w:line="240" w:before="0" w:after="0"/>
        <w:ind w:left="-180" w:right="-262"/>
        <w:jc w:val="center"/>
        <w:textAlignment w:val="baseline"/>
        <w:rPr>
          <w:rFonts w:cs="Calibri"/>
          <w:b/>
          <w:kern w:val="2"/>
          <w:sz w:val="28"/>
          <w:szCs w:val="28"/>
          <w:lang w:val="de-DE" w:eastAsia="ja-JP" w:bidi="fa-IR"/>
        </w:rPr>
      </w:pPr>
      <w:r>
        <w:rPr>
          <w:rFonts w:cs="Calibri" w:ascii="Calibri" w:hAnsi="Calibri"/>
          <w:b/>
          <w:kern w:val="2"/>
          <w:sz w:val="28"/>
          <w:szCs w:val="28"/>
          <w:lang w:val="de-DE" w:eastAsia="ja-JP" w:bidi="fa-IR"/>
        </w:rPr>
        <w:t>Organizzazione tecnica: Verbano Viaggi – www.verbanoviaggi.com</w:t>
      </w:r>
    </w:p>
    <w:p>
      <w:pPr>
        <w:pStyle w:val="Normal"/>
        <w:widowControl w:val="false"/>
        <w:suppressAutoHyphens w:val="true"/>
        <w:bidi w:val="0"/>
        <w:spacing w:lineRule="auto" w:line="240" w:before="0" w:after="0"/>
        <w:ind w:left="-180" w:right="-262"/>
        <w:jc w:val="center"/>
        <w:textAlignment w:val="baseline"/>
        <w:rPr>
          <w:rFonts w:cs="Calibri"/>
          <w:b/>
          <w:kern w:val="2"/>
          <w:sz w:val="28"/>
          <w:szCs w:val="28"/>
          <w:lang w:val="de-DE" w:eastAsia="ja-JP" w:bidi="fa-IR"/>
        </w:rPr>
      </w:pPr>
      <w:r>
        <w:rPr>
          <w:rFonts w:cs="Calibri" w:ascii="Calibri" w:hAnsi="Calibri"/>
          <w:b/>
          <w:kern w:val="2"/>
          <w:sz w:val="28"/>
          <w:szCs w:val="28"/>
          <w:lang w:val="de-DE" w:eastAsia="ja-JP" w:bidi="fa-IR"/>
        </w:rPr>
        <w:t>BAVENO: P.zza IV Novembre, 2 Baveno (VB) – Tel. 0323 / 923196</w:t>
      </w:r>
    </w:p>
    <w:p>
      <w:pPr>
        <w:pStyle w:val="Normal"/>
        <w:bidi w:val="0"/>
        <w:spacing w:lineRule="auto" w:line="240" w:before="0" w:after="0"/>
        <w:jc w:val="center"/>
        <w:rPr>
          <w:sz w:val="28"/>
          <w:szCs w:val="28"/>
          <w:lang w:eastAsia="it-IT"/>
        </w:rPr>
      </w:pPr>
      <w:r>
        <w:rPr>
          <w:rFonts w:cs="Calibri" w:ascii="Calibri" w:hAnsi="Calibri"/>
          <w:b/>
          <w:kern w:val="2"/>
          <w:sz w:val="28"/>
          <w:szCs w:val="28"/>
          <w:lang w:val="de-DE" w:eastAsia="ja-JP" w:bidi="fa-IR"/>
        </w:rPr>
        <w:t>OMEGNA: Via Cavallotti, 8 Omegna (VB) – Tel. 0323 / 641941</w:t>
      </w:r>
    </w:p>
    <w:sectPr>
      <w:type w:val="nextPage"/>
      <w:pgSz w:w="11906" w:h="16838"/>
      <w:pgMar w:left="1134" w:right="1134" w:gutter="0" w:header="0" w:top="360" w:footer="0" w:bottom="32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DefaultParagraphFont">
    <w:name w:val="Default Paragraph Font"/>
    <w:qFormat/>
    <w:rPr/>
  </w:style>
  <w:style w:type="character" w:styleId="Hyperlink">
    <w:name w:val="Hyperlink"/>
    <w:basedOn w:val="DefaultParagraphFont"/>
    <w:rPr>
      <w:rFonts w:cs="Times New Roman"/>
      <w:color w:val="0563C1"/>
      <w:u w:val="single"/>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156</TotalTime>
  <Application>LibreOffice/7.6.2.1$Windows_X86_64 LibreOffice_project/56f7684011345957bbf33a7ee678afaf4d2ba333</Application>
  <AppVersion>15.0000</AppVersion>
  <Pages>2</Pages>
  <Words>1220</Words>
  <Characters>6654</Characters>
  <CharactersWithSpaces>7859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2025-12-17T12:14:16Z</cp:lastPrinted>
  <dcterms:modified xsi:type="dcterms:W3CDTF">2025-12-17T12:14:19Z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