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_rels/document.xml.rels" ContentType="application/vnd.openxmlformats-package.relationships+xml"/>
  <Override PartName="/word/_rels/fontTable.xml.rels" ContentType="application/vnd.openxmlformats-package.relationship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rFonts w:ascii="Calibri" w:hAnsi="Calibri"/>
          <w:b/>
          <w:bCs/>
          <w:sz w:val="72"/>
          <w:szCs w:val="72"/>
        </w:rPr>
      </w:pPr>
      <w:r>
        <w:rPr>
          <w:rFonts w:ascii="Calibri" w:hAnsi="Calibri"/>
          <w:b/>
          <w:bCs/>
          <w:sz w:val="72"/>
          <w:szCs w:val="72"/>
        </w:rPr>
        <w:t>SOGGIORNO CALABRIA</w:t>
      </w:r>
    </w:p>
    <w:p>
      <w:pPr>
        <w:pStyle w:val="Normal"/>
        <w:jc w:val="center"/>
        <w:rPr>
          <w:rFonts w:ascii="Calibri" w:hAnsi="Calibri"/>
          <w:b/>
          <w:bCs/>
          <w:sz w:val="56"/>
          <w:szCs w:val="56"/>
        </w:rPr>
      </w:pPr>
      <w:r>
        <w:rPr>
          <w:rFonts w:ascii="Calibri" w:hAnsi="Calibri"/>
          <w:b/>
          <w:bCs/>
          <w:sz w:val="56"/>
          <w:szCs w:val="56"/>
        </w:rPr>
        <w:t>Th La Castella ****S – Baia degli DEI</w:t>
      </w:r>
    </w:p>
    <w:p>
      <w:pPr>
        <w:pStyle w:val="Normal"/>
        <w:rPr>
          <w:rFonts w:ascii="Calibri" w:hAnsi="Calibri"/>
        </w:rPr>
      </w:pPr>
      <w:r>
        <w:rPr>
          <w:rFonts w:ascii="Calibri" w:hAnsi="Calibri"/>
        </w:rPr>
      </w:r>
    </w:p>
    <w:p>
      <w:pPr>
        <w:pStyle w:val="Normal"/>
        <w:jc w:val="center"/>
        <w:rPr>
          <w:rFonts w:ascii="Calibri" w:hAnsi="Calibri"/>
          <w:b/>
          <w:bCs/>
          <w:sz w:val="36"/>
          <w:szCs w:val="36"/>
        </w:rPr>
      </w:pPr>
      <w:r>
        <w:rPr>
          <w:rFonts w:ascii="Calibri" w:hAnsi="Calibri"/>
          <w:b/>
          <w:bCs/>
          <w:sz w:val="36"/>
          <w:szCs w:val="36"/>
        </w:rPr>
        <w:t>PROGRAMMA ESCURSIONI DELLA SETTIMANA:</w:t>
      </w:r>
    </w:p>
    <w:p>
      <w:pPr>
        <w:pStyle w:val="Normal"/>
        <w:rPr>
          <w:rFonts w:ascii="Calibri" w:hAnsi="Calibri"/>
        </w:rPr>
      </w:pPr>
      <w:r>
        <w:rPr>
          <w:rFonts w:ascii="Calibri" w:hAnsi="Calibri"/>
        </w:rPr>
        <w:t>1° giorno: BENVENUTI IN CALABRIA!</w:t>
      </w:r>
    </w:p>
    <w:p>
      <w:pPr>
        <w:pStyle w:val="Normal"/>
        <w:rPr>
          <w:rFonts w:ascii="Calibri" w:hAnsi="Calibri"/>
        </w:rPr>
      </w:pPr>
      <w:r>
        <w:rPr>
          <w:rFonts w:ascii="Calibri" w:hAnsi="Calibri"/>
        </w:rPr>
        <w:t>2° giorno: Tropea e Pizzo Calabro (giornata intera)</w:t>
      </w:r>
    </w:p>
    <w:p>
      <w:pPr>
        <w:pStyle w:val="Normal"/>
        <w:rPr>
          <w:rFonts w:ascii="Calibri" w:hAnsi="Calibri"/>
        </w:rPr>
      </w:pPr>
      <w:r>
        <w:rPr>
          <w:rFonts w:ascii="Calibri" w:hAnsi="Calibri"/>
        </w:rPr>
        <w:t>3° giorno: mare</w:t>
      </w:r>
    </w:p>
    <w:p>
      <w:pPr>
        <w:pStyle w:val="Normal"/>
        <w:rPr>
          <w:rFonts w:ascii="Calibri" w:hAnsi="Calibri"/>
        </w:rPr>
      </w:pPr>
      <w:r>
        <w:rPr>
          <w:rFonts w:ascii="Calibri" w:hAnsi="Calibri"/>
        </w:rPr>
        <w:t>4° giorno: Bronzi di Riace e Scilla (mezza giornata)</w:t>
      </w:r>
    </w:p>
    <w:p>
      <w:pPr>
        <w:pStyle w:val="Normal"/>
        <w:rPr>
          <w:rFonts w:ascii="Calibri" w:hAnsi="Calibri"/>
        </w:rPr>
      </w:pPr>
      <w:r>
        <w:rPr>
          <w:rFonts w:ascii="Calibri" w:hAnsi="Calibri"/>
        </w:rPr>
        <w:t>5° giorno: Mare</w:t>
      </w:r>
    </w:p>
    <w:p>
      <w:pPr>
        <w:pStyle w:val="Normal"/>
        <w:rPr>
          <w:rFonts w:ascii="Calibri" w:hAnsi="Calibri"/>
        </w:rPr>
      </w:pPr>
      <w:r>
        <w:rPr>
          <w:rFonts w:ascii="Calibri" w:hAnsi="Calibri"/>
        </w:rPr>
        <w:t>6° giorno Capo Colonna (mezza giornata</w:t>
      </w:r>
    </w:p>
    <w:p>
      <w:pPr>
        <w:pStyle w:val="Normal"/>
        <w:rPr>
          <w:rFonts w:ascii="Calibri" w:hAnsi="Calibri"/>
        </w:rPr>
      </w:pPr>
      <w:r>
        <w:rPr>
          <w:rFonts w:ascii="Calibri" w:hAnsi="Calibri"/>
        </w:rPr>
        <w:t>7° giorno: giornata mare</w:t>
      </w:r>
    </w:p>
    <w:p>
      <w:pPr>
        <w:pStyle w:val="Normal"/>
        <w:rPr>
          <w:rFonts w:ascii="Calibri" w:hAnsi="Calibri"/>
        </w:rPr>
      </w:pPr>
      <w:r>
        <w:rPr>
          <w:rFonts w:ascii="Calibri" w:hAnsi="Calibri"/>
        </w:rPr>
        <w:t>8° giorno: ARRIVEDERCI</w:t>
      </w:r>
    </w:p>
    <w:p>
      <w:pPr>
        <w:pStyle w:val="Normal"/>
        <w:rPr>
          <w:rFonts w:ascii="Calibri" w:hAnsi="Calibri"/>
        </w:rPr>
      </w:pPr>
      <w:r>
        <w:rPr>
          <w:rFonts w:ascii="Calibri" w:hAnsi="Calibri"/>
        </w:rPr>
        <w:t>Escursioni comprensivi di Trasporto e visita guidata (ove prevista) ingressi esclusi. Eventuale pranzo a cestino. L’ordine delle escursioni può essere modificato per esigenze operative.</w:t>
      </w:r>
    </w:p>
    <w:p>
      <w:pPr>
        <w:pStyle w:val="Normal"/>
        <w:rPr>
          <w:rFonts w:ascii="Calibri" w:hAnsi="Calibri"/>
        </w:rPr>
      </w:pPr>
      <w:r>
        <w:rPr>
          <w:rFonts w:ascii="Calibri" w:hAnsi="Calibri"/>
        </w:rPr>
      </w:r>
    </w:p>
    <w:p>
      <w:pPr>
        <w:pStyle w:val="Normal"/>
        <w:jc w:val="center"/>
        <w:rPr>
          <w:rFonts w:ascii="Calibri" w:hAnsi="Calibri"/>
          <w:b/>
          <w:bCs/>
          <w:sz w:val="36"/>
          <w:szCs w:val="36"/>
        </w:rPr>
      </w:pPr>
      <w:r>
        <w:rPr>
          <w:rFonts w:ascii="Calibri" w:hAnsi="Calibri"/>
          <w:b/>
          <w:bCs/>
          <w:sz w:val="36"/>
          <w:szCs w:val="36"/>
        </w:rPr>
        <w:t>PROGRAMMA DI VIAGGIO</w:t>
      </w:r>
    </w:p>
    <w:p>
      <w:pPr>
        <w:pStyle w:val="Normal"/>
        <w:rPr>
          <w:rFonts w:ascii="Calibri" w:hAnsi="Calibri"/>
          <w:b/>
          <w:bCs/>
        </w:rPr>
      </w:pPr>
      <w:r>
        <w:rPr>
          <w:rFonts w:ascii="Calibri" w:hAnsi="Calibri"/>
          <w:b/>
          <w:bCs/>
        </w:rPr>
        <w:t xml:space="preserve">DOMENICA 14 GIUGNO 2006 </w:t>
      </w:r>
    </w:p>
    <w:p>
      <w:pPr>
        <w:pStyle w:val="Normal"/>
        <w:jc w:val="both"/>
        <w:rPr>
          <w:rFonts w:ascii="Calibri" w:hAnsi="Calibri"/>
        </w:rPr>
      </w:pPr>
      <w:r>
        <w:rPr>
          <w:rFonts w:ascii="Calibri" w:hAnsi="Calibri"/>
        </w:rPr>
        <w:t>Partenza dai luoghi convenuti con destinazione stazione di Milano Malpensa. Arrivo in aeroporto e disbrigo delle formalità di imbarco. Partenza su volo con destinazione Lamezia alle ore 12.50. Arrivo previsto per le ore 14.50. Ritiro del bagaglio e trasferimento in direzione hotel. Sistemazione in hotel. Cena e pernottamento</w:t>
      </w:r>
    </w:p>
    <w:p>
      <w:pPr>
        <w:pStyle w:val="Normal"/>
        <w:rPr>
          <w:rFonts w:ascii="Calibri" w:hAnsi="Calibri"/>
        </w:rPr>
      </w:pPr>
      <w:r>
        <w:rPr>
          <w:rFonts w:ascii="Calibri" w:hAnsi="Calibri"/>
        </w:rPr>
      </w:r>
    </w:p>
    <w:p>
      <w:pPr>
        <w:pStyle w:val="Normal"/>
        <w:rPr>
          <w:rFonts w:ascii="Calibri" w:hAnsi="Calibri"/>
          <w:b/>
          <w:bCs/>
        </w:rPr>
      </w:pPr>
      <w:r>
        <w:rPr>
          <w:rFonts w:ascii="Calibri" w:hAnsi="Calibri"/>
          <w:b/>
          <w:bCs/>
        </w:rPr>
        <w:t>LUNEDI’ 15 GIUGNO – SABATO 20 GIUGNO 2026</w:t>
      </w:r>
    </w:p>
    <w:p>
      <w:pPr>
        <w:pStyle w:val="Normal"/>
        <w:rPr>
          <w:rFonts w:ascii="Calibri" w:hAnsi="Calibri"/>
        </w:rPr>
      </w:pPr>
      <w:r>
        <w:rPr>
          <w:rFonts w:ascii="Calibri" w:hAnsi="Calibri"/>
        </w:rPr>
        <w:t>Soggiorno con trattamento All Inclusive</w:t>
      </w:r>
    </w:p>
    <w:p>
      <w:pPr>
        <w:pStyle w:val="Normal"/>
        <w:rPr>
          <w:rFonts w:ascii="Calibri" w:hAnsi="Calibri"/>
        </w:rPr>
      </w:pPr>
      <w:r>
        <w:rPr>
          <w:rFonts w:ascii="Calibri" w:hAnsi="Calibri"/>
        </w:rPr>
      </w:r>
    </w:p>
    <w:p>
      <w:pPr>
        <w:pStyle w:val="Normal"/>
        <w:jc w:val="both"/>
        <w:rPr>
          <w:rFonts w:ascii="Calibri" w:hAnsi="Calibri"/>
        </w:rPr>
      </w:pPr>
      <w:r>
        <w:rPr>
          <w:rFonts w:ascii="Calibri" w:hAnsi="Calibri"/>
          <w:b/>
          <w:bCs/>
        </w:rPr>
        <w:t xml:space="preserve">Resort: </w:t>
      </w:r>
      <w:r>
        <w:rPr>
          <w:rFonts w:ascii="Calibri" w:hAnsi="Calibri"/>
        </w:rPr>
        <w:t>La struttura gode di una posizione panoramica unica, sorgendo su una terrazza naturale che domina la baia, proprio di fronte alla suggestiva fortezza aragonese che sembra sospesa sul mare. Immerso nella macchia mediterranea e circondato da ampi giardini, il villaggio è un'oasi di relax e sport. Il cuore del resort è composto da tre piscine: una centrale per il nuoto, una dedicata ai bambini e una terza con idromassaggio per il relax. Per chi cerca benessere, è disponibile una SPA con piscina coperta, sauna, bagno turco e trattamenti estetici. L'offerta sportiva include campi da tennis, calcetto e beach volley, con un ricco programma di animazione diurna e serale per tutte le età, inclusi i club per bambini e ragazzi (TH Land).</w:t>
      </w:r>
    </w:p>
    <w:p>
      <w:pPr>
        <w:pStyle w:val="Normal"/>
        <w:rPr>
          <w:rFonts w:ascii="Calibri" w:hAnsi="Calibri"/>
        </w:rPr>
      </w:pPr>
      <w:r>
        <w:rPr>
          <w:rFonts w:ascii="Calibri" w:hAnsi="Calibri"/>
          <w:b/>
          <w:bCs/>
        </w:rPr>
        <w:t xml:space="preserve">Camere: </w:t>
      </w:r>
      <w:r>
        <w:rPr>
          <w:rFonts w:ascii="Calibri" w:hAnsi="Calibri"/>
        </w:rPr>
        <w:t>Il villaggio dispone di camere distribuite tra il corpo centrale e piccole strutture separate su uno o due livelli, la maggior parte dotate di veranda o terrazza privata. Le tipologie principali sono:</w:t>
      </w:r>
    </w:p>
    <w:p>
      <w:pPr>
        <w:pStyle w:val="Normal"/>
        <w:numPr>
          <w:ilvl w:val="0"/>
          <w:numId w:val="1"/>
        </w:numPr>
        <w:rPr>
          <w:rFonts w:ascii="Calibri" w:hAnsi="Calibri"/>
        </w:rPr>
      </w:pPr>
      <w:r>
        <w:rPr>
          <w:rFonts w:ascii="Calibri" w:hAnsi="Calibri"/>
        </w:rPr>
        <w:t>Classic: soluzioni semplici e funzionali per 2/3 persone.</w:t>
      </w:r>
    </w:p>
    <w:p>
      <w:pPr>
        <w:pStyle w:val="Normal"/>
        <w:numPr>
          <w:ilvl w:val="0"/>
          <w:numId w:val="1"/>
        </w:numPr>
        <w:rPr>
          <w:rFonts w:ascii="Calibri" w:hAnsi="Calibri"/>
        </w:rPr>
      </w:pPr>
      <w:r>
        <w:rPr>
          <w:rFonts w:ascii="Calibri" w:hAnsi="Calibri"/>
        </w:rPr>
        <w:t>Comfort: più ampie, spesso con divano letto a castello o soppalco, ideali per famiglie fino a 4 persone.</w:t>
      </w:r>
    </w:p>
    <w:p>
      <w:pPr>
        <w:pStyle w:val="Normal"/>
        <w:numPr>
          <w:ilvl w:val="0"/>
          <w:numId w:val="1"/>
        </w:numPr>
        <w:rPr>
          <w:rFonts w:ascii="Calibri" w:hAnsi="Calibri"/>
        </w:rPr>
      </w:pPr>
      <w:r>
        <w:rPr>
          <w:rFonts w:ascii="Calibri" w:hAnsi="Calibri"/>
        </w:rPr>
        <w:t>Superior: situate in posizioni privilegiate, molto spaziose e luminose, talvolta con doppio ambiente per garantire maggiore privacy. Tutte le stanze offrono aria condizionata, TV, frigobar, cassaforte e servizi privati.</w:t>
      </w:r>
    </w:p>
    <w:p>
      <w:pPr>
        <w:pStyle w:val="Normal"/>
        <w:jc w:val="both"/>
        <w:rPr>
          <w:rFonts w:ascii="Calibri" w:hAnsi="Calibri"/>
        </w:rPr>
      </w:pPr>
      <w:r>
        <w:rPr>
          <w:rFonts w:ascii="Calibri" w:hAnsi="Calibri"/>
          <w:b/>
          <w:bCs/>
        </w:rPr>
        <w:t xml:space="preserve">Cucina: </w:t>
      </w:r>
      <w:r>
        <w:rPr>
          <w:rFonts w:ascii="Calibri" w:hAnsi="Calibri"/>
        </w:rPr>
        <w:t>La ristorazione propone un viaggio nei sapori mediterranei con un'attenzione particolare alla tradizione calabrese. Il servizio è a buffet, permettendo di gustare una grande varietà di piatti. La formula All Inclusive offre colazione, pranzo e cena, oltre a bevande analcoliche e caffetteria presso i bar della struttura durante il giorno. Sono presenti due punti bar principali: uno nella piazzetta centrale per aperitivi serali e cocktail, e un Beach Bar per rinfrescarsi direttamente in spiaggia senza dover risalire al villaggio. Per le famiglie con neonati è disponibile una biberoneria attrezzata.</w:t>
      </w:r>
    </w:p>
    <w:p>
      <w:pPr>
        <w:pStyle w:val="Normal"/>
        <w:jc w:val="both"/>
        <w:rPr>
          <w:rFonts w:ascii="Calibri" w:hAnsi="Calibri"/>
        </w:rPr>
      </w:pPr>
      <w:r>
        <w:rPr>
          <w:rFonts w:ascii="Calibri" w:hAnsi="Calibri"/>
          <w:b/>
          <w:bCs/>
        </w:rPr>
        <w:t xml:space="preserve">Spiaggia: </w:t>
      </w:r>
      <w:r>
        <w:rPr>
          <w:rFonts w:ascii="Calibri" w:hAnsi="Calibri"/>
        </w:rPr>
        <w:t>Uno dei punti di forza è l'accesso diretto alla spiaggia privata di sabbia, bagnata da un mare cristallino e limpido. La spiaggia è attrezzata con ombrelloni, lettini e sdraio, offrendo tutto il comfort necessario per lunghe giornate di sole. La vista è spettacolare, con il castello aragonese che fa da sfondo ai bagni e alle attività balneari come la canoa o il relax in riva al mare.</w:t>
      </w:r>
    </w:p>
    <w:p>
      <w:pPr>
        <w:pStyle w:val="Normal"/>
        <w:jc w:val="both"/>
        <w:rPr>
          <w:rFonts w:ascii="Calibri" w:hAnsi="Calibri"/>
        </w:rPr>
      </w:pPr>
      <w:r>
        <w:rPr>
          <w:rFonts w:ascii="Calibri" w:hAnsi="Calibri"/>
          <w:b/>
          <w:bCs/>
        </w:rPr>
        <w:t>Territorio</w:t>
      </w:r>
      <w:r>
        <w:rPr>
          <w:rFonts w:ascii="Calibri" w:hAnsi="Calibri"/>
        </w:rPr>
        <w:t>: Il villaggio si trova in un punto strategico per esplorare la Costa dei Saraceni. Oltre alla vicinissima Fortezza Aragonese di Le Castella, raggiungibile a piedi, la zona offre l'opportunità di visitare l'Area Marina Protetta di Capo Rizzuto. Sono disponibili escursioni verso il Parco Archeologico di Crotone o verso l'entroterra della Sila per chi ama la natura. La posizione permette di coniugare la vita di mare con la scoperta della storia e dei borghi antichi della Calabria.</w:t>
      </w:r>
    </w:p>
    <w:p>
      <w:pPr>
        <w:pStyle w:val="Normal"/>
        <w:jc w:val="both"/>
        <w:rPr>
          <w:rFonts w:ascii="Calibri" w:hAnsi="Calibri"/>
        </w:rPr>
      </w:pPr>
      <w:r>
        <w:rPr>
          <w:rFonts w:ascii="Calibri" w:hAnsi="Calibri"/>
        </w:rPr>
      </w:r>
    </w:p>
    <w:p>
      <w:pPr>
        <w:pStyle w:val="Normal"/>
        <w:rPr>
          <w:rFonts w:ascii="Calibri" w:hAnsi="Calibri"/>
          <w:b/>
          <w:bCs/>
        </w:rPr>
      </w:pPr>
      <w:r>
        <w:rPr>
          <w:rFonts w:ascii="Calibri" w:hAnsi="Calibri"/>
          <w:b/>
          <w:bCs/>
        </w:rPr>
        <w:t>DOMENICA 21 GIUGNO 2026</w:t>
      </w:r>
    </w:p>
    <w:p>
      <w:pPr>
        <w:pStyle w:val="Normal"/>
        <w:jc w:val="both"/>
        <w:rPr>
          <w:rFonts w:ascii="Calibri" w:hAnsi="Calibri"/>
        </w:rPr>
      </w:pPr>
      <w:r>
        <w:rPr>
          <w:rFonts w:ascii="Calibri" w:hAnsi="Calibri"/>
        </w:rPr>
        <w:t>Prima colazione in hotel. Trasferimento per Lamezia aeroporto. Partenza alle ore 10.40 ed arrivo a Milano Malpensa alle ore 12.35. Rientro in bus verso i luoghi di origine.</w:t>
      </w:r>
    </w:p>
    <w:p>
      <w:pPr>
        <w:pStyle w:val="Normal"/>
        <w:rPr>
          <w:rFonts w:ascii="Calibri" w:hAnsi="Calibri"/>
        </w:rPr>
      </w:pPr>
      <w:r>
        <w:rPr>
          <w:rFonts w:ascii="Calibri" w:hAnsi="Calibri"/>
        </w:rPr>
        <w:br/>
      </w:r>
      <w:r>
        <w:rPr>
          <w:rFonts w:ascii="Calibri" w:hAnsi="Calibri"/>
          <w:b/>
          <w:bCs/>
        </w:rPr>
        <w:t>LUOGHI DI PARTENZA:</w:t>
      </w:r>
      <w:r>
        <w:rPr>
          <w:rFonts w:ascii="Calibri" w:hAnsi="Calibri"/>
        </w:rPr>
        <w:br/>
      </w:r>
      <w:bookmarkStart w:id="0" w:name="gjdgxs"/>
      <w:bookmarkEnd w:id="0"/>
      <w:r>
        <w:rPr>
          <w:rFonts w:ascii="Calibri" w:hAnsi="Calibri"/>
        </w:rPr>
        <w:t>Domodossola: stazione alle ore 08.50</w:t>
        <w:br/>
        <w:t>Piedimulera: Centro Calzaturiero alle ore 09.10</w:t>
        <w:br/>
        <w:t>Gravellona Toce: rotonda Ipercoop zona cupole alle 09.30</w:t>
      </w:r>
    </w:p>
    <w:p>
      <w:pPr>
        <w:pStyle w:val="Normal"/>
        <w:rPr>
          <w:rFonts w:ascii="Calibri" w:hAnsi="Calibri"/>
        </w:rPr>
      </w:pPr>
      <w:r>
        <w:rPr>
          <w:rFonts w:ascii="Calibri" w:hAnsi="Calibri"/>
        </w:rPr>
        <w:t>Baveno: villa Fedora alle ore 09.40</w:t>
        <w:br/>
        <w:t>Paruzzaro: parking Autoarona alle ore 10.00</w:t>
        <w:br/>
        <w:t>Suno: Centro Comm. Risparmione alle ore 10.15</w:t>
      </w:r>
    </w:p>
    <w:p>
      <w:pPr>
        <w:pStyle w:val="Normal"/>
        <w:rPr>
          <w:rFonts w:ascii="Calibri" w:hAnsi="Calibri"/>
        </w:rPr>
      </w:pPr>
      <w:r>
        <w:rPr>
          <w:rFonts w:ascii="Calibri" w:hAnsi="Calibri"/>
        </w:rPr>
        <w:t>PARTENZE CON SUPPLEMENTO (MINIMO 2 PERSONE):</w:t>
        <w:br/>
        <w:t>Verbania € 25,00 pp</w:t>
      </w:r>
    </w:p>
    <w:p>
      <w:pPr>
        <w:pStyle w:val="Normal"/>
        <w:widowControl w:val="false"/>
        <w:bidi w:val="0"/>
        <w:spacing w:before="0" w:after="0"/>
        <w:ind w:hanging="0" w:left="0" w:right="113"/>
        <w:jc w:val="left"/>
        <w:rPr>
          <w:rFonts w:ascii="Calibri" w:hAnsi="Calibri"/>
        </w:rPr>
      </w:pPr>
      <w:r>
        <w:rPr>
          <w:rFonts w:ascii="Calibri" w:hAnsi="Calibri"/>
        </w:rPr>
        <w:t>Castelletto Ticino € 35,00 pp</w:t>
      </w:r>
    </w:p>
    <w:p>
      <w:pPr>
        <w:pStyle w:val="Normal"/>
        <w:widowControl w:val="false"/>
        <w:bidi w:val="0"/>
        <w:spacing w:before="0" w:after="0"/>
        <w:ind w:hanging="0" w:left="0" w:right="113"/>
        <w:jc w:val="left"/>
        <w:rPr>
          <w:rFonts w:ascii="Calibri" w:hAnsi="Calibri"/>
        </w:rPr>
      </w:pPr>
      <w:r>
        <w:rPr>
          <w:rFonts w:ascii="Calibri" w:hAnsi="Calibri"/>
        </w:rPr>
        <w:t>Gallarate (Sorelle Ramonda), Busto Arsizio (Giardineria)</w:t>
      </w:r>
      <w:bookmarkStart w:id="1" w:name="Copia__Hlk212051928_1"/>
      <w:r>
        <w:rPr>
          <w:rFonts w:ascii="Calibri" w:hAnsi="Calibri"/>
        </w:rPr>
        <w:t xml:space="preserve"> € 40,00 pp</w:t>
      </w:r>
      <w:bookmarkEnd w:id="1"/>
    </w:p>
    <w:p>
      <w:pPr>
        <w:pStyle w:val="Normal"/>
        <w:rPr>
          <w:rFonts w:ascii="Calibri" w:hAnsi="Calibri"/>
        </w:rPr>
      </w:pPr>
      <w:r>
        <w:rPr>
          <w:rFonts w:ascii="Calibri" w:hAnsi="Calibri"/>
        </w:rPr>
        <w:t>Varese, Borgosesia, Novara € 45,00 pp</w:t>
      </w:r>
    </w:p>
    <w:p>
      <w:pPr>
        <w:pStyle w:val="Normal"/>
        <w:rPr>
          <w:rFonts w:ascii="Calibri" w:hAnsi="Calibri"/>
        </w:rPr>
      </w:pPr>
      <w:r>
        <w:rPr>
          <w:rFonts w:ascii="Calibri" w:hAnsi="Calibri"/>
        </w:rPr>
        <w:t>Riduzione partenza direttamente Milano Malpensa € 20,00</w:t>
        <w:br/>
      </w:r>
      <w:bookmarkStart w:id="2" w:name="_Hlk217032857"/>
    </w:p>
    <w:p>
      <w:pPr>
        <w:pStyle w:val="Normal"/>
        <w:rPr>
          <w:rFonts w:ascii="Calibri" w:hAnsi="Calibri"/>
          <w:b/>
          <w:bCs/>
          <w:sz w:val="28"/>
          <w:szCs w:val="28"/>
        </w:rPr>
      </w:pPr>
      <w:r>
        <w:rPr>
          <w:rFonts w:ascii="Calibri" w:hAnsi="Calibri"/>
          <w:b/>
          <w:bCs/>
          <w:sz w:val="28"/>
          <w:szCs w:val="28"/>
        </w:rPr>
        <w:t>QUOTA PER PERSONA € 939,00 (quota 7 notti)</w:t>
      </w:r>
    </w:p>
    <w:p>
      <w:pPr>
        <w:pStyle w:val="Normal"/>
        <w:rPr>
          <w:rFonts w:ascii="Calibri" w:hAnsi="Calibri"/>
          <w:b/>
          <w:bCs/>
          <w:sz w:val="28"/>
          <w:szCs w:val="28"/>
        </w:rPr>
      </w:pPr>
      <w:r>
        <w:rPr>
          <w:rFonts w:ascii="Calibri" w:hAnsi="Calibri"/>
          <w:b/>
          <w:bCs/>
          <w:sz w:val="28"/>
          <w:szCs w:val="28"/>
        </w:rPr>
        <w:t>QUOTA PER PERSONA € 1.119,00 (quota 7 notti) con escursioni</w:t>
      </w:r>
      <w:bookmarkEnd w:id="2"/>
    </w:p>
    <w:p>
      <w:pPr>
        <w:pStyle w:val="Normal"/>
        <w:rPr>
          <w:rFonts w:ascii="Calibri" w:hAnsi="Calibri"/>
        </w:rPr>
      </w:pPr>
      <w:r>
        <w:rPr>
          <w:rFonts w:ascii="Calibri" w:hAnsi="Calibri"/>
        </w:rPr>
        <w:t xml:space="preserve">Attenzione: quota garantita (salvo, esaurimento del contingente posti gruppo). </w:t>
        <w:br/>
        <w:t xml:space="preserve">In seguito la quota potrebbe aumentare a seconda della disponibilità al momento della prenotazione. </w:t>
        <w:br/>
        <w:t>Quindi, prima si prenota e meno si paga. La prenotazione si intende confermata e la quota bloccata solo al momento del pagamento dell'acconto</w:t>
      </w:r>
    </w:p>
    <w:p>
      <w:pPr>
        <w:pStyle w:val="Normal"/>
        <w:rPr>
          <w:rFonts w:ascii="Calibri" w:hAnsi="Calibri"/>
        </w:rPr>
      </w:pPr>
      <w:r>
        <w:rPr>
          <w:rFonts w:ascii="Calibri" w:hAnsi="Calibri"/>
        </w:rPr>
        <w:t xml:space="preserve">Riduzione bambini 2-13 anni n.c. In terzo letto € 450,00 (7 notti) </w:t>
      </w:r>
    </w:p>
    <w:p>
      <w:pPr>
        <w:pStyle w:val="Normal"/>
        <w:rPr>
          <w:rFonts w:ascii="Calibri" w:hAnsi="Calibri"/>
        </w:rPr>
      </w:pPr>
      <w:r>
        <w:rPr>
          <w:rFonts w:ascii="Calibri" w:hAnsi="Calibri"/>
        </w:rPr>
        <w:t>Supplemento camera doppia uso singola € 260,00 (massimo 3 singole)</w:t>
      </w:r>
    </w:p>
    <w:p>
      <w:pPr>
        <w:pStyle w:val="Normal"/>
        <w:rPr>
          <w:rFonts w:ascii="Calibri" w:hAnsi="Calibri"/>
        </w:rPr>
      </w:pPr>
      <w:r>
        <w:rPr>
          <w:rFonts w:ascii="Calibri" w:hAnsi="Calibri"/>
        </w:rPr>
      </w:r>
    </w:p>
    <w:p>
      <w:pPr>
        <w:pStyle w:val="Normal"/>
        <w:rPr>
          <w:rFonts w:ascii="Calibri" w:hAnsi="Calibri"/>
          <w:b/>
          <w:bCs/>
        </w:rPr>
      </w:pPr>
      <w:r>
        <w:rPr>
          <w:rFonts w:ascii="Calibri" w:hAnsi="Calibri"/>
          <w:b/>
          <w:bCs/>
        </w:rPr>
        <w:t>La quota base comprende:</w:t>
      </w:r>
    </w:p>
    <w:p>
      <w:pPr>
        <w:pStyle w:val="Normal"/>
        <w:rPr>
          <w:rFonts w:ascii="Calibri" w:hAnsi="Calibri"/>
        </w:rPr>
      </w:pPr>
      <w:r>
        <w:rPr>
          <w:rFonts w:ascii="Calibri" w:hAnsi="Calibri"/>
        </w:rPr>
        <w:t>- viaggio in bus G.T. per aeroporto di Milano Mxp</w:t>
      </w:r>
    </w:p>
    <w:p>
      <w:pPr>
        <w:pStyle w:val="Normal"/>
        <w:rPr>
          <w:rFonts w:ascii="Calibri" w:hAnsi="Calibri"/>
        </w:rPr>
      </w:pPr>
      <w:r>
        <w:rPr>
          <w:rFonts w:ascii="Calibri" w:hAnsi="Calibri"/>
        </w:rPr>
        <w:t>- Accompagnatore Verbano Viaggi</w:t>
      </w:r>
    </w:p>
    <w:p>
      <w:pPr>
        <w:pStyle w:val="Normal"/>
        <w:rPr>
          <w:rFonts w:ascii="Calibri" w:hAnsi="Calibri"/>
        </w:rPr>
      </w:pPr>
      <w:r>
        <w:rPr>
          <w:rFonts w:ascii="Calibri" w:hAnsi="Calibri"/>
        </w:rPr>
        <w:t>- volo andata e ritorno da Milano Mxp con bagaglio a mano 40x30x20 cm peso massimo 8 kg</w:t>
      </w:r>
    </w:p>
    <w:p>
      <w:pPr>
        <w:pStyle w:val="Normal"/>
        <w:rPr>
          <w:rFonts w:ascii="Calibri" w:hAnsi="Calibri"/>
        </w:rPr>
      </w:pPr>
      <w:r>
        <w:rPr>
          <w:rFonts w:ascii="Calibri" w:hAnsi="Calibri"/>
        </w:rPr>
        <w:t>- Transfer da  aeroporto al villaggio in bus G.T. privato e ritorno</w:t>
      </w:r>
    </w:p>
    <w:p>
      <w:pPr>
        <w:pStyle w:val="Normal"/>
        <w:rPr>
          <w:rFonts w:ascii="Calibri" w:hAnsi="Calibri"/>
        </w:rPr>
      </w:pPr>
      <w:r>
        <w:rPr>
          <w:rFonts w:ascii="Calibri" w:hAnsi="Calibri"/>
        </w:rPr>
        <w:t>- n.7  notti di soggiorno in hotel 4 stelle</w:t>
      </w:r>
    </w:p>
    <w:p>
      <w:pPr>
        <w:pStyle w:val="Normal"/>
        <w:rPr>
          <w:rFonts w:ascii="Calibri" w:hAnsi="Calibri"/>
        </w:rPr>
      </w:pPr>
      <w:r>
        <w:rPr>
          <w:rFonts w:ascii="Calibri" w:hAnsi="Calibri"/>
        </w:rPr>
        <w:t>- trattamento All inclusive</w:t>
      </w:r>
    </w:p>
    <w:p>
      <w:pPr>
        <w:pStyle w:val="Normal"/>
        <w:rPr>
          <w:rFonts w:ascii="Calibri" w:hAnsi="Calibri"/>
        </w:rPr>
      </w:pPr>
      <w:r>
        <w:rPr>
          <w:rFonts w:ascii="Calibri" w:hAnsi="Calibri"/>
        </w:rPr>
        <w:t>- Tessera Club</w:t>
      </w:r>
    </w:p>
    <w:p>
      <w:pPr>
        <w:pStyle w:val="Normal"/>
        <w:rPr>
          <w:rFonts w:ascii="Calibri" w:hAnsi="Calibri"/>
        </w:rPr>
      </w:pPr>
      <w:r>
        <w:rPr>
          <w:rFonts w:ascii="Calibri" w:hAnsi="Calibri"/>
        </w:rPr>
        <w:t>- Tasse aeroportuali incluse nella misura di 66,57 per persona (riconfermabile fino a 20 giorni prima)</w:t>
      </w:r>
    </w:p>
    <w:p>
      <w:pPr>
        <w:pStyle w:val="Normal"/>
        <w:rPr>
          <w:rFonts w:ascii="Calibri" w:hAnsi="Calibri"/>
        </w:rPr>
      </w:pPr>
      <w:r>
        <w:rPr>
          <w:rFonts w:ascii="Calibri" w:hAnsi="Calibri"/>
        </w:rPr>
        <w:t>- Servizio spiaggia (1 ombrellone + 2 lettini per camera doppia, per le singole 1 lettino), animazione , giochi</w:t>
      </w:r>
    </w:p>
    <w:p>
      <w:pPr>
        <w:pStyle w:val="Normal"/>
        <w:rPr>
          <w:rFonts w:ascii="Calibri" w:hAnsi="Calibri"/>
        </w:rPr>
      </w:pPr>
      <w:r>
        <w:rPr>
          <w:rFonts w:ascii="Calibri" w:hAnsi="Calibri"/>
        </w:rPr>
      </w:r>
    </w:p>
    <w:p>
      <w:pPr>
        <w:pStyle w:val="Normal"/>
        <w:rPr>
          <w:rFonts w:ascii="Calibri" w:hAnsi="Calibri"/>
          <w:b/>
          <w:bCs/>
        </w:rPr>
      </w:pPr>
      <w:r>
        <w:rPr>
          <w:rFonts w:ascii="Calibri" w:hAnsi="Calibri"/>
          <w:b/>
          <w:bCs/>
        </w:rPr>
        <w:t>La quota base non comprende:</w:t>
      </w:r>
    </w:p>
    <w:p>
      <w:pPr>
        <w:pStyle w:val="Normal"/>
        <w:rPr>
          <w:rFonts w:ascii="Calibri" w:hAnsi="Calibri"/>
        </w:rPr>
      </w:pPr>
      <w:r>
        <w:rPr>
          <w:rFonts w:ascii="Calibri" w:hAnsi="Calibri"/>
        </w:rPr>
        <w:t>- Quota di iscrizione comprensiva di assicurazione sanitaria ed annullamento:</w:t>
      </w:r>
    </w:p>
    <w:p>
      <w:pPr>
        <w:pStyle w:val="Normal"/>
        <w:rPr>
          <w:rFonts w:ascii="Calibri" w:hAnsi="Calibri"/>
        </w:rPr>
      </w:pPr>
      <w:r>
        <w:rPr>
          <w:rFonts w:ascii="Calibri" w:hAnsi="Calibri"/>
        </w:rPr>
        <w:tab/>
        <w:t>viaggi da € 800,00 a € 999,00, quota di iscrizione € 61,00</w:t>
      </w:r>
    </w:p>
    <w:p>
      <w:pPr>
        <w:pStyle w:val="Normal"/>
        <w:rPr>
          <w:rFonts w:ascii="Calibri" w:hAnsi="Calibri"/>
        </w:rPr>
      </w:pPr>
      <w:r>
        <w:rPr>
          <w:rFonts w:ascii="Calibri" w:hAnsi="Calibri"/>
        </w:rPr>
        <w:tab/>
        <w:t>viaggi da € 1000,00 a € 1299,00, quota di iscrizione € 71,00</w:t>
        <w:br/>
        <w:t>- Eventuale tassa di soggiorno da pagare in loco</w:t>
      </w:r>
    </w:p>
    <w:p>
      <w:pPr>
        <w:pStyle w:val="Normal"/>
        <w:rPr>
          <w:rFonts w:ascii="Calibri" w:hAnsi="Calibri"/>
        </w:rPr>
      </w:pPr>
      <w:r>
        <w:rPr>
          <w:rFonts w:ascii="Calibri" w:hAnsi="Calibri"/>
        </w:rPr>
        <w:t xml:space="preserve">- n.1 bagaglio da stiva del peso di 20kg al costo di 80 euro </w:t>
      </w:r>
    </w:p>
    <w:p>
      <w:pPr>
        <w:pStyle w:val="Normal"/>
        <w:rPr>
          <w:rFonts w:ascii="Calibri" w:hAnsi="Calibri"/>
        </w:rPr>
      </w:pPr>
      <w:r>
        <w:rPr>
          <w:rFonts w:ascii="Calibri" w:hAnsi="Calibri"/>
        </w:rPr>
        <w:t>- Le mance e tutto quanto non espressamente indicato</w:t>
      </w:r>
    </w:p>
    <w:p>
      <w:pPr>
        <w:pStyle w:val="Normal"/>
        <w:rPr>
          <w:rFonts w:ascii="Calibri" w:hAnsi="Calibri"/>
        </w:rPr>
      </w:pPr>
      <w:r>
        <w:rPr>
          <w:rFonts w:ascii="Calibri" w:hAnsi="Calibri"/>
        </w:rPr>
      </w:r>
    </w:p>
    <w:p>
      <w:pPr>
        <w:pStyle w:val="Normal"/>
        <w:rPr>
          <w:rFonts w:ascii="Calibri" w:hAnsi="Calibri"/>
          <w:b/>
          <w:bCs/>
        </w:rPr>
      </w:pPr>
      <w:r>
        <w:rPr>
          <w:rFonts w:ascii="Calibri" w:hAnsi="Calibri"/>
          <w:b/>
          <w:bCs/>
        </w:rPr>
        <w:t>Pagamenti:</w:t>
      </w:r>
    </w:p>
    <w:p>
      <w:pPr>
        <w:pStyle w:val="Normal"/>
        <w:rPr>
          <w:rFonts w:ascii="Calibri" w:hAnsi="Calibri"/>
        </w:rPr>
      </w:pPr>
      <w:r>
        <w:rPr>
          <w:rFonts w:ascii="Calibri" w:hAnsi="Calibri"/>
        </w:rPr>
        <w:t xml:space="preserve">Acconto pari a € 350,00 all’atto della prenotazione </w:t>
      </w:r>
    </w:p>
    <w:p>
      <w:pPr>
        <w:pStyle w:val="Normal"/>
        <w:rPr>
          <w:rFonts w:ascii="Calibri" w:hAnsi="Calibri"/>
        </w:rPr>
      </w:pPr>
      <w:r>
        <w:rPr>
          <w:rFonts w:ascii="Calibri" w:hAnsi="Calibri"/>
        </w:rPr>
        <w:t>Saldo del viaggio un mese prima della partenza</w:t>
      </w:r>
    </w:p>
    <w:p>
      <w:pPr>
        <w:pStyle w:val="Normal"/>
        <w:rPr>
          <w:rFonts w:ascii="Calibri" w:hAnsi="Calibri"/>
          <w:b/>
          <w:bCs/>
        </w:rPr>
      </w:pPr>
      <w:r>
        <w:rPr>
          <w:rFonts w:ascii="Calibri" w:hAnsi="Calibri"/>
          <w:b/>
          <w:bCs/>
        </w:rPr>
        <w:t>Penali di annullamento:</w:t>
      </w:r>
    </w:p>
    <w:p>
      <w:pPr>
        <w:pStyle w:val="Normal"/>
        <w:rPr>
          <w:rFonts w:ascii="Calibri" w:hAnsi="Calibri"/>
        </w:rPr>
      </w:pPr>
      <w:r>
        <w:rPr>
          <w:rFonts w:ascii="Calibri" w:hAnsi="Calibri"/>
        </w:rPr>
        <w:t>Fino a 91 giorni prima della partenza € 350,00 pari all’acconto versato</w:t>
      </w:r>
    </w:p>
    <w:p>
      <w:pPr>
        <w:pStyle w:val="Normal"/>
        <w:rPr>
          <w:rFonts w:ascii="Calibri" w:hAnsi="Calibri"/>
        </w:rPr>
      </w:pPr>
      <w:r>
        <w:rPr>
          <w:rFonts w:ascii="Calibri" w:hAnsi="Calibri"/>
        </w:rPr>
        <w:t>Da 90 giorni a 30 giorni prima della partenza penale 50% viaggio</w:t>
      </w:r>
    </w:p>
    <w:p>
      <w:pPr>
        <w:pStyle w:val="Normal"/>
        <w:rPr>
          <w:rFonts w:ascii="Calibri" w:hAnsi="Calibri"/>
        </w:rPr>
      </w:pPr>
      <w:r>
        <w:rPr>
          <w:rFonts w:ascii="Calibri" w:hAnsi="Calibri"/>
        </w:rPr>
        <w:t>Da 29 giorni a 15 giorni prima della partenza penale 75% viaggio</w:t>
      </w:r>
    </w:p>
    <w:p>
      <w:pPr>
        <w:pStyle w:val="Normal"/>
        <w:rPr>
          <w:rFonts w:ascii="Calibri" w:hAnsi="Calibri"/>
        </w:rPr>
      </w:pPr>
      <w:r>
        <w:rPr>
          <w:rFonts w:ascii="Calibri" w:hAnsi="Calibri"/>
        </w:rPr>
        <w:t>Da 14 giorni al giorno della partenza penale totale del viaggio oltre a quota di iscrizione</w:t>
      </w:r>
    </w:p>
    <w:p>
      <w:pPr>
        <w:pStyle w:val="Normal"/>
        <w:rPr>
          <w:rFonts w:ascii="Calibri" w:hAnsi="Calibri"/>
        </w:rPr>
      </w:pPr>
      <w:r>
        <w:rPr>
          <w:rFonts w:ascii="Calibri" w:hAnsi="Calibri"/>
        </w:rPr>
      </w:r>
    </w:p>
    <w:p>
      <w:pPr>
        <w:pStyle w:val="Normal"/>
        <w:jc w:val="center"/>
        <w:rPr/>
      </w:pPr>
      <w:r>
        <w:rPr>
          <w:rFonts w:ascii="Calibri" w:hAnsi="Calibri"/>
        </w:rPr>
        <w:t xml:space="preserve">Informativa completa per il presente pacchetto viaggio disponibile su richiesta e/o visionabile su sito </w:t>
      </w:r>
      <w:hyperlink r:id="rId2">
        <w:r>
          <w:rPr>
            <w:rStyle w:val="Hyperlink"/>
            <w:rFonts w:ascii="Calibri" w:hAnsi="Calibri"/>
          </w:rPr>
          <w:t>www.verbanoviaggi.com</w:t>
        </w:r>
      </w:hyperlink>
    </w:p>
    <w:p>
      <w:pPr>
        <w:pStyle w:val="Normal"/>
        <w:jc w:val="center"/>
        <w:rPr>
          <w:rFonts w:ascii="Calibri" w:hAnsi="Calibri"/>
        </w:rPr>
      </w:pPr>
      <w:r>
        <w:rPr>
          <w:rFonts w:ascii="Calibri" w:hAnsi="Calibri"/>
        </w:rPr>
      </w:r>
    </w:p>
    <w:p>
      <w:pPr>
        <w:pStyle w:val="Normal"/>
        <w:jc w:val="center"/>
        <w:rPr>
          <w:rFonts w:ascii="Calibri" w:hAnsi="Calibri"/>
          <w:b/>
          <w:bCs/>
          <w:color w:val="000000"/>
          <w:sz w:val="28"/>
          <w:szCs w:val="28"/>
          <w:u w:val="none"/>
        </w:rPr>
      </w:pPr>
      <w:r>
        <w:rPr>
          <w:rFonts w:ascii="Calibri" w:hAnsi="Calibri"/>
          <w:b/>
          <w:bCs/>
          <w:color w:val="000000"/>
          <w:sz w:val="28"/>
          <w:szCs w:val="28"/>
          <w:u w:val="none"/>
        </w:rPr>
        <w:t>Organizzazione tecnica: Verbano Viaggi – www.verbanoviaggi.com</w:t>
      </w:r>
    </w:p>
    <w:p>
      <w:pPr>
        <w:pStyle w:val="Normal"/>
        <w:jc w:val="center"/>
        <w:rPr>
          <w:rFonts w:ascii="Calibri" w:hAnsi="Calibri"/>
          <w:b/>
          <w:bCs/>
          <w:color w:val="000000"/>
          <w:sz w:val="28"/>
          <w:szCs w:val="28"/>
          <w:u w:val="none"/>
        </w:rPr>
      </w:pPr>
      <w:r>
        <w:rPr>
          <w:rFonts w:ascii="Calibri" w:hAnsi="Calibri"/>
          <w:b/>
          <w:bCs/>
          <w:color w:val="000000"/>
          <w:sz w:val="28"/>
          <w:szCs w:val="28"/>
          <w:u w:val="none"/>
        </w:rPr>
        <w:t>BAVENO: P.zza IV Novembre, 2 Baveno (VB) – Tel. 0323 / 923196</w:t>
      </w:r>
    </w:p>
    <w:p>
      <w:pPr>
        <w:pStyle w:val="Normal"/>
        <w:jc w:val="center"/>
        <w:rPr/>
      </w:pPr>
      <w:r>
        <w:rPr>
          <w:rStyle w:val="Hyperlink"/>
          <w:rFonts w:ascii="Calibri" w:hAnsi="Calibri"/>
          <w:b/>
          <w:bCs/>
          <w:color w:val="000000"/>
          <w:sz w:val="28"/>
          <w:szCs w:val="28"/>
          <w:u w:val="none"/>
        </w:rPr>
        <w:t>OMEGNA: Via Cavallotti, 8 Omegna (VB) – Tel. 0323 / 641941</w:t>
      </w:r>
    </w:p>
    <w:p>
      <w:pPr>
        <w:pStyle w:val="Normal"/>
        <w:jc w:val="center"/>
        <w:rPr>
          <w:rStyle w:val="Hyperlink"/>
          <w:rFonts w:ascii="Calibri" w:hAnsi="Calibri"/>
        </w:rPr>
      </w:pPr>
      <w:r>
        <w:rPr>
          <w:rFonts w:ascii="Calibri" w:hAnsi="Calibri"/>
        </w:rPr>
      </w:r>
    </w:p>
    <w:sectPr>
      <w:type w:val="nextPage"/>
      <w:pgSz w:w="11906" w:h="16838"/>
      <w:pgMar w:left="675" w:right="691" w:gutter="0" w:header="0" w:top="285" w:footer="0" w:bottom="3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Liberation Sans">
    <w:altName w:val="Arial"/>
    <w:charset w:val="00"/>
    <w:family w:val="roman"/>
    <w:pitch w:val="variable"/>
    <w:embedRegular r:id="rId14" w:fontKey="{0E014A78-CABC-4EF0-12AC-5CD89AEFDE0E}"/>
  </w:font>
  <w:font w:name="Georgia">
    <w:charset w:val="00"/>
    <w:family w:val="roman"/>
    <w:pitch w:val="variable"/>
    <w:embedRegular r:id="rId15" w:fontKey="{0F014A78-CABC-4EF0-12AC-5CD89AEFDE0F}"/>
    <w:embedBold r:id="rId16" w:fontKey="{10014A78-CABC-4EF0-12AC-5CD89AEFDE10}"/>
    <w:embedItalic r:id="rId17" w:fontKey="{11014A78-CABC-4EF0-12AC-5CD89AEFDE11}"/>
    <w:embedBoldItalic r:id="rId18" w:fontKey="{12014A78-CABC-4EF0-12AC-5CD89AEFDE12}"/>
  </w:font>
  <w:font w:name="Calibri">
    <w:charset w:val="00"/>
    <w:family w:val="roman"/>
    <w:pitch w:val="variable"/>
    <w:embedRegular r:id="rId19" w:fontKey="{13014A78-CABC-4EF0-12AC-5CD89AEFDE13}"/>
  </w:font>
  <w:font w:name="Courier New">
    <w:charset w:val="01"/>
    <w:family w:val="modern"/>
    <w:pitch w:val="fixed"/>
    <w:embedRegular r:id="rId20" w:fontKey="{14014A78-CABC-4EF0-12AC-5CD89AEFDE14}"/>
    <w:embedBold r:id="rId21" w:fontKey="{15014A78-CABC-4EF0-12AC-5CD89AEFDE15}"/>
    <w:embedItalic r:id="rId22" w:fontKey="{16014A78-CABC-4EF0-12AC-5CD89AEFDE16}"/>
    <w:embedBoldItalic r:id="rId23" w:fontKey="{17014A78-CABC-4EF0-12AC-5CD89AEFDE17}"/>
  </w:font>
  <w:font w:name="Wingdings">
    <w:charset w:val="02"/>
    <w:family w:val="auto"/>
    <w:pitch w:val="variable"/>
    <w:embedRegular r:id="rId24" w:fontKey="{18014A78-CABC-4EF0-12AC-5CD89AEFDE18}"/>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4"/>
        <w:szCs w:val="24"/>
        <w:lang w:val="it-IT" w:eastAsia="it-IT"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suppressAutoHyphens w:val="true"/>
      <w:bidi w:val="0"/>
      <w:spacing w:before="0" w:after="0"/>
      <w:jc w:val="left"/>
    </w:pPr>
    <w:rPr>
      <w:rFonts w:ascii="Times New Roman" w:hAnsi="Times New Roman" w:eastAsia="Times New Roman" w:cs="Times New Roman"/>
      <w:color w:val="auto"/>
      <w:kern w:val="0"/>
      <w:sz w:val="24"/>
      <w:szCs w:val="24"/>
      <w:lang w:val="it-IT" w:eastAsia="it-IT" w:bidi="ar-SA"/>
    </w:rPr>
  </w:style>
  <w:style w:type="paragraph" w:styleId="Heading1">
    <w:name w:val="Heading 1"/>
    <w:basedOn w:val="Normal"/>
    <w:next w:val="Normal"/>
    <w:uiPriority w:val="9"/>
    <w:qFormat/>
    <w:pPr>
      <w:keepNext w:val="true"/>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val="true"/>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val="true"/>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val="true"/>
      <w:keepLines/>
      <w:spacing w:before="240" w:after="40"/>
      <w:outlineLvl w:val="3"/>
    </w:pPr>
    <w:rPr>
      <w:b/>
      <w:bCs/>
    </w:rPr>
  </w:style>
  <w:style w:type="paragraph" w:styleId="Heading5">
    <w:name w:val="Heading 5"/>
    <w:basedOn w:val="Normal"/>
    <w:next w:val="Normal"/>
    <w:uiPriority w:val="9"/>
    <w:semiHidden/>
    <w:unhideWhenUsed/>
    <w:qFormat/>
    <w:pPr>
      <w:keepNext w:val="true"/>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val="true"/>
      <w:keepLines/>
      <w:spacing w:before="200" w:after="40"/>
      <w:outlineLvl w:val="5"/>
    </w:pPr>
    <w:rPr>
      <w:b/>
      <w:bCs/>
      <w:sz w:val="20"/>
      <w:szCs w:val="20"/>
    </w:rPr>
  </w:style>
  <w:style w:type="character" w:styleId="DefaultParagraphFont" w:default="1">
    <w:name w:val="Default Paragraph Font"/>
    <w:uiPriority w:val="1"/>
    <w:unhideWhenUsed/>
    <w:qFormat/>
    <w:rPr/>
  </w:style>
  <w:style w:type="character" w:styleId="Hyperlink">
    <w:name w:val="Hyperlink"/>
    <w:rPr>
      <w:color w:val="000080"/>
      <w:u w:val="single"/>
    </w:rPr>
  </w:style>
  <w:style w:type="character" w:styleId="FollowedHyperlink">
    <w:name w:val="FollowedHyperlink"/>
    <w:basedOn w:val="DefaultParagraphFont"/>
    <w:rPr>
      <w:color w:val="800000"/>
      <w:w w:val="100"/>
      <w:position w:val="0"/>
      <w:sz w:val="24"/>
      <w:sz w:val="24"/>
      <w:u w:val="single"/>
      <w:vertAlign w:val="baseline"/>
      <w:em w:val="none"/>
    </w:rPr>
  </w:style>
  <w:style w:type="paragraph" w:styleId="Titolo">
    <w:name w:val="Tito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Title">
    <w:name w:val="Title"/>
    <w:basedOn w:val="Normal"/>
    <w:next w:val="Normal"/>
    <w:uiPriority w:val="10"/>
    <w:qFormat/>
    <w:pPr>
      <w:keepNext w:val="true"/>
      <w:keepLines/>
      <w:spacing w:before="480" w:after="120"/>
    </w:pPr>
    <w:rPr>
      <w:b/>
      <w:bCs/>
      <w:sz w:val="72"/>
      <w:szCs w:val="72"/>
    </w:rPr>
  </w:style>
  <w:style w:type="paragraph" w:styleId="Subtitle">
    <w:name w:val="Subtitle"/>
    <w:basedOn w:val="Normal"/>
    <w:next w:val="Normal"/>
    <w:uiPriority w:val="11"/>
    <w:qFormat/>
    <w:pPr>
      <w:keepNext w:val="true"/>
      <w:keepLines/>
      <w:spacing w:before="360" w:after="80"/>
    </w:pPr>
    <w:rPr>
      <w:rFonts w:ascii="Georgia" w:hAnsi="Georgia" w:eastAsia="Georgia" w:cs="Georgia"/>
      <w:i/>
      <w:iCs/>
      <w:color w:val="666666"/>
      <w:sz w:val="48"/>
      <w:szCs w:val="48"/>
    </w:rPr>
  </w:style>
  <w:style w:type="paragraph" w:styleId="NormalWeb">
    <w:name w:val="Normal (Web)"/>
    <w:basedOn w:val="Normal"/>
    <w:uiPriority w:val="99"/>
    <w:semiHidden/>
    <w:unhideWhenUsed/>
    <w:qFormat/>
    <w:rsid w:val="00046679"/>
    <w:pPr>
      <w:widowControl/>
      <w:spacing w:beforeAutospacing="1" w:afterAutospacing="1"/>
    </w:pPr>
    <w:rPr/>
  </w:style>
  <w:style w:type="paragraph" w:styleId="Intestazioneepidipagina">
    <w:name w:val="Intestazione e piè di pagina"/>
    <w:basedOn w:val="Normal"/>
    <w:qFormat/>
    <w:pPr/>
    <w:rPr/>
  </w:style>
  <w:style w:type="paragraph" w:styleId="Header">
    <w:name w:val="Header"/>
    <w:basedOn w:val="Intestazioneepidipagina"/>
    <w:pPr/>
    <w:rPr/>
  </w:style>
  <w:style w:type="paragraph" w:styleId="Footer">
    <w:name w:val="Footer"/>
    <w:basedOn w:val="Intestazioneepidipagina"/>
    <w:pPr/>
    <w:rPr/>
  </w:style>
  <w:style w:type="paragraph" w:styleId="Contenutotabella">
    <w:name w:val="Contenuto tabella"/>
    <w:basedOn w:val="Normal"/>
    <w:qFormat/>
    <w:pPr>
      <w:widowControl w:val="false"/>
      <w:suppressLineNumbers/>
    </w:pPr>
    <w:rPr/>
  </w:style>
  <w:style w:type="paragraph" w:styleId="Titolotabella">
    <w:name w:val="Titolo tabella"/>
    <w:basedOn w:val="Contenutotabella"/>
    <w:qFormat/>
    <w:pPr>
      <w:suppressLineNumbers/>
      <w:jc w:val="center"/>
    </w:pPr>
    <w:rPr>
      <w:b/>
      <w:bCs/>
    </w:rPr>
  </w:style>
  <w:style w:type="numbering" w:styleId="NoList" w:default="1">
    <w:name w:val="No List"/>
    <w:uiPriority w:val="99"/>
    <w:semiHidden/>
    <w:unhideWhenUsed/>
    <w:qFormat/>
  </w:style>
  <w:style w:type="table" w:default="1" w:styleId="Tabellanormale">
    <w:name w:val="Normal Table"/>
    <w:uiPriority w:val="99"/>
    <w:semiHidden/>
    <w:unhideWhenUsed/>
    <w:tblPr>
      <w:tblCellMar>
        <w:top w:w="0" w:type="dxa"/>
        <w:left w:w="108" w:type="dxa"/>
        <w:bottom w:w="0" w:type="dxa"/>
        <w:right w:w="108" w:type="dxa"/>
      </w:tblCellMar>
    </w:tblPr>
  </w:style>
  <w:style w:type="table" w:customStyle="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verbanoviaggi.com/" TargetMode="External"/><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25</TotalTime>
  <Application>LibreOffice/7.6.2.1$Windows_X86_64 LibreOffice_project/56f7684011345957bbf33a7ee678afaf4d2ba333</Application>
  <AppVersion>15.0000</AppVersion>
  <Pages>3</Pages>
  <Words>1072</Words>
  <Characters>5753</Characters>
  <CharactersWithSpaces>6772</CharactersWithSpaces>
  <Paragraphs>67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2025-12-19T09:58:00Z</dcterms:created>
  <dc:creator>utente</dc:creator>
  <dc:description/>
  <dc:language>it-IT</dc:language>
  <cp:lastModifiedBy/>
  <cp:lastPrinted>2025-12-29T09:47:10Z</cp:lastPrinted>
  <dcterms:modified xsi:type="dcterms:W3CDTF">2025-12-29T10:10:32Z</dcterms:modified>
  <cp:revision>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Info 1</vt:lpwstr>
  </property>
  <property fmtid="{D5CDD505-2E9C-101B-9397-08002B2CF9AE}" pid="3" name="Info 2">
    <vt:lpwstr>Info 2</vt:lpwstr>
  </property>
  <property fmtid="{D5CDD505-2E9C-101B-9397-08002B2CF9AE}" pid="4" name="Info 3">
    <vt:lpwstr>Info 3</vt:lpwstr>
  </property>
  <property fmtid="{D5CDD505-2E9C-101B-9397-08002B2CF9AE}" pid="5" name="Info 4">
    <vt:lpwstr>Info 4</vt:lpwstr>
  </property>
</Properties>
</file>